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8"/>
        <w:rPr>
          <w:rFonts w:hint="eastAsia" w:ascii="Times New Roman" w:eastAsia="宋体"/>
          <w:sz w:val="15"/>
          <w:lang w:val="en-US" w:eastAsia="zh-CN"/>
        </w:rPr>
      </w:pPr>
      <w:r>
        <w:rPr>
          <w:rFonts w:hint="eastAsia" w:ascii="Times New Roman"/>
          <w:sz w:val="15"/>
          <w:lang w:val="en-US" w:eastAsia="zh-CN"/>
        </w:rPr>
        <w:t>:</w:t>
      </w:r>
    </w:p>
    <w:p>
      <w:pPr>
        <w:spacing w:before="0" w:line="924" w:lineRule="exact"/>
        <w:ind w:left="760" w:right="0" w:firstLine="0"/>
        <w:jc w:val="left"/>
        <w:rPr>
          <w:rFonts w:hint="eastAsia" w:ascii="微软雅黑" w:eastAsia="微软雅黑"/>
          <w:b/>
          <w:sz w:val="52"/>
        </w:rPr>
      </w:pPr>
      <w:r>
        <w:rPr>
          <w:rFonts w:hint="eastAsia" w:ascii="微软雅黑" w:eastAsia="微软雅黑"/>
          <w:b/>
          <w:color w:val="FF0000"/>
          <w:sz w:val="52"/>
        </w:rPr>
        <w:t>实战型财务总监（CFO）高级研修班</w:t>
      </w:r>
    </w:p>
    <w:p>
      <w:pPr>
        <w:pStyle w:val="2"/>
        <w:rPr>
          <w:rFonts w:ascii="微软雅黑"/>
          <w:b/>
          <w:sz w:val="20"/>
        </w:rPr>
      </w:pPr>
    </w:p>
    <w:p>
      <w:pPr>
        <w:pStyle w:val="2"/>
        <w:rPr>
          <w:rFonts w:ascii="微软雅黑"/>
          <w:b/>
          <w:sz w:val="20"/>
        </w:rPr>
      </w:pPr>
      <w:bookmarkStart w:id="0" w:name="_GoBack"/>
      <w:bookmarkEnd w:id="0"/>
    </w:p>
    <w:p>
      <w:pPr>
        <w:pStyle w:val="2"/>
        <w:spacing w:before="9"/>
        <w:rPr>
          <w:rFonts w:ascii="微软雅黑"/>
          <w:b/>
          <w:sz w:val="10"/>
        </w:rPr>
      </w:pPr>
      <w:r>
        <mc:AlternateContent>
          <mc:Choice Requires="wpg">
            <w:drawing>
              <wp:anchor distT="0" distB="0" distL="0" distR="0" simplePos="0" relativeHeight="251659264" behindDoc="1" locked="0" layoutInCell="1" allowOverlap="1">
                <wp:simplePos x="0" y="0"/>
                <wp:positionH relativeFrom="page">
                  <wp:posOffset>741680</wp:posOffset>
                </wp:positionH>
                <wp:positionV relativeFrom="paragraph">
                  <wp:posOffset>147320</wp:posOffset>
                </wp:positionV>
                <wp:extent cx="1333500" cy="399415"/>
                <wp:effectExtent l="635" t="635" r="0" b="0"/>
                <wp:wrapTopAndBottom/>
                <wp:docPr id="6" name="组合 2"/>
                <wp:cNvGraphicFramePr/>
                <a:graphic xmlns:a="http://schemas.openxmlformats.org/drawingml/2006/main">
                  <a:graphicData uri="http://schemas.microsoft.com/office/word/2010/wordprocessingGroup">
                    <wpg:wgp>
                      <wpg:cNvGrpSpPr/>
                      <wpg:grpSpPr>
                        <a:xfrm>
                          <a:off x="0" y="0"/>
                          <a:ext cx="1333500" cy="399415"/>
                          <a:chOff x="1169" y="233"/>
                          <a:chExt cx="2100" cy="629"/>
                        </a:xfrm>
                      </wpg:grpSpPr>
                      <wps:wsp>
                        <wps:cNvPr id="2" name="任意多边形 3"/>
                        <wps:cNvSpPr/>
                        <wps:spPr>
                          <a:xfrm>
                            <a:off x="1168" y="232"/>
                            <a:ext cx="2100" cy="629"/>
                          </a:xfrm>
                          <a:custGeom>
                            <a:avLst/>
                            <a:gdLst/>
                            <a:ahLst/>
                            <a:cxnLst/>
                            <a:pathLst>
                              <a:path w="2100" h="629">
                                <a:moveTo>
                                  <a:pt x="1783" y="629"/>
                                </a:moveTo>
                                <a:lnTo>
                                  <a:pt x="0" y="629"/>
                                </a:lnTo>
                                <a:lnTo>
                                  <a:pt x="0" y="0"/>
                                </a:lnTo>
                                <a:lnTo>
                                  <a:pt x="1783" y="0"/>
                                </a:lnTo>
                                <a:lnTo>
                                  <a:pt x="2100" y="314"/>
                                </a:lnTo>
                                <a:lnTo>
                                  <a:pt x="1783" y="629"/>
                                </a:lnTo>
                                <a:close/>
                              </a:path>
                            </a:pathLst>
                          </a:custGeom>
                          <a:solidFill>
                            <a:srgbClr val="C00000"/>
                          </a:solidFill>
                          <a:ln>
                            <a:noFill/>
                          </a:ln>
                        </wps:spPr>
                        <wps:bodyPr upright="1"/>
                      </wps:wsp>
                      <wps:wsp>
                        <wps:cNvPr id="4" name="文本框 4"/>
                        <wps:cNvSpPr txBox="1"/>
                        <wps:spPr>
                          <a:xfrm>
                            <a:off x="1168" y="232"/>
                            <a:ext cx="2100" cy="629"/>
                          </a:xfrm>
                          <a:prstGeom prst="rect">
                            <a:avLst/>
                          </a:prstGeom>
                          <a:noFill/>
                          <a:ln>
                            <a:noFill/>
                          </a:ln>
                        </wps:spPr>
                        <wps:txbx>
                          <w:txbxContent>
                            <w:p>
                              <w:pPr>
                                <w:spacing w:before="62"/>
                                <w:ind w:left="271" w:right="0" w:firstLine="0"/>
                                <w:jc w:val="left"/>
                                <w:rPr>
                                  <w:b/>
                                  <w:sz w:val="32"/>
                                </w:rPr>
                              </w:pPr>
                              <w:r>
                                <w:rPr>
                                  <w:b/>
                                  <w:color w:val="FFFFFF"/>
                                  <w:sz w:val="32"/>
                                </w:rPr>
                                <w:t>课程背景</w:t>
                              </w:r>
                            </w:p>
                          </w:txbxContent>
                        </wps:txbx>
                        <wps:bodyPr lIns="0" tIns="0" rIns="0" bIns="0" upright="1"/>
                      </wps:wsp>
                    </wpg:wgp>
                  </a:graphicData>
                </a:graphic>
              </wp:anchor>
            </w:drawing>
          </mc:Choice>
          <mc:Fallback>
            <w:pict>
              <v:group id="组合 2" o:spid="_x0000_s1026" o:spt="203" style="position:absolute;left:0pt;margin-left:58.4pt;margin-top:11.6pt;height:31.45pt;width:105pt;mso-position-horizontal-relative:page;mso-wrap-distance-bottom:0pt;mso-wrap-distance-top:0pt;z-index:-251657216;mso-width-relative:page;mso-height-relative:page;" coordorigin="1169,233" coordsize="2100,629" o:gfxdata="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">
                <o:lock v:ext="edit" aspectratio="f"/>
                <v:shape id="任意多边形 3" o:spid="_x0000_s1026" o:spt="100" style="position:absolute;left:1168;top:232;height:629;width:2100;" fillcolor="#C00000" filled="t" stroked="f" coordsize="2100,629" o:gfxdata="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qewfvQAA&#10;ANoAAAAPAAAAAAAAAAEAIAAAACIAAABkcnMvZG93bnJldi54bWxQSwECFAAUAAAACACHTuJAMy8F&#10;njsAAAA5AAAAEAAAAAAAAAABACAAAAAMAQAAZHJzL3NoYXBleG1sLnhtbFBLBQYAAAAABgAGAFsB&#10;AAC2AwAAAAA=&#10;" path="m1783,629l0,629,0,0,1783,0,2100,314,1783,629xe">
                  <v:fill on="t" focussize="0,0"/>
                  <v:stroke on="f"/>
                  <v:imagedata o:title=""/>
                  <o:lock v:ext="edit" aspectratio="f"/>
                </v:shape>
                <v:shape id="_x0000_s1026" o:spid="_x0000_s1026" o:spt="202" type="#_x0000_t202" style="position:absolute;left:1168;top:232;height:629;width:2100;" filled="f" stroked="f" coordsize="21600,21600"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62"/>
                          <w:ind w:left="271" w:right="0" w:firstLine="0"/>
                          <w:jc w:val="left"/>
                          <w:rPr>
                            <w:b/>
                            <w:sz w:val="32"/>
                          </w:rPr>
                        </w:pPr>
                        <w:r>
                          <w:rPr>
                            <w:b/>
                            <w:color w:val="FFFFFF"/>
                            <w:sz w:val="32"/>
                          </w:rPr>
                          <w:t>课程背景</w:t>
                        </w:r>
                      </w:p>
                    </w:txbxContent>
                  </v:textbox>
                </v:shape>
                <w10:wrap type="topAndBottom"/>
              </v:group>
            </w:pict>
          </mc:Fallback>
        </mc:AlternateContent>
      </w:r>
      <w:r>
        <w:drawing>
          <wp:anchor distT="0" distB="0" distL="0" distR="0" simplePos="0" relativeHeight="1024" behindDoc="0" locked="0" layoutInCell="1" allowOverlap="1">
            <wp:simplePos x="0" y="0"/>
            <wp:positionH relativeFrom="page">
              <wp:posOffset>990600</wp:posOffset>
            </wp:positionH>
            <wp:positionV relativeFrom="paragraph">
              <wp:posOffset>868045</wp:posOffset>
            </wp:positionV>
            <wp:extent cx="5497195" cy="310515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7" cstate="print"/>
                    <a:stretch>
                      <a:fillRect/>
                    </a:stretch>
                  </pic:blipFill>
                  <pic:spPr>
                    <a:xfrm>
                      <a:off x="0" y="0"/>
                      <a:ext cx="5496892" cy="3105150"/>
                    </a:xfrm>
                    <a:prstGeom prst="rect">
                      <a:avLst/>
                    </a:prstGeom>
                  </pic:spPr>
                </pic:pic>
              </a:graphicData>
            </a:graphic>
          </wp:anchor>
        </w:drawing>
      </w:r>
    </w:p>
    <w:p>
      <w:pPr>
        <w:pStyle w:val="2"/>
        <w:spacing w:before="14"/>
        <w:rPr>
          <w:rFonts w:ascii="微软雅黑"/>
          <w:b/>
          <w:sz w:val="23"/>
        </w:rPr>
      </w:pPr>
    </w:p>
    <w:p>
      <w:pPr>
        <w:pStyle w:val="2"/>
        <w:rPr>
          <w:rFonts w:ascii="微软雅黑"/>
          <w:b/>
          <w:sz w:val="20"/>
        </w:rPr>
      </w:pPr>
    </w:p>
    <w:p>
      <w:pPr>
        <w:pStyle w:val="2"/>
        <w:spacing w:before="4"/>
        <w:rPr>
          <w:rFonts w:ascii="微软雅黑"/>
          <w:b/>
          <w:sz w:val="14"/>
        </w:rPr>
      </w:pPr>
    </w:p>
    <w:p>
      <w:pPr>
        <w:pStyle w:val="2"/>
        <w:spacing w:before="70" w:line="326" w:lineRule="auto"/>
        <w:ind w:left="240" w:right="442" w:firstLine="439"/>
        <w:jc w:val="both"/>
      </w:pPr>
      <w:r>
        <w:rPr>
          <w:color w:val="2C2C2C"/>
        </w:rPr>
        <w:t>随着大数据时代的发展，对传统会计工作的挑战也随之加大，单纯的传统型会计已经无法满足高速发展的企业需求，转型成为参与企业管理、规划，并对管理层提供决策支持、帮助企业解决危机、提升竞争力的财务管理者势在必行！</w:t>
      </w:r>
    </w:p>
    <w:p>
      <w:pPr>
        <w:pStyle w:val="2"/>
        <w:spacing w:before="2" w:line="326" w:lineRule="auto"/>
        <w:ind w:left="240" w:right="377" w:firstLine="328"/>
        <w:jc w:val="both"/>
      </w:pPr>
      <w:r>
        <w:rPr>
          <w:color w:val="2C2C2C"/>
          <w:spacing w:val="-4"/>
        </w:rPr>
        <w:t>实战型财务总监</w:t>
      </w:r>
      <w:r>
        <w:rPr>
          <w:color w:val="2C2C2C"/>
          <w:spacing w:val="-3"/>
        </w:rPr>
        <w:t>（CFO）</w:t>
      </w:r>
      <w:r>
        <w:rPr>
          <w:color w:val="2C2C2C"/>
          <w:spacing w:val="-8"/>
        </w:rPr>
        <w:t>班</w:t>
      </w:r>
      <w:r>
        <w:rPr>
          <w:color w:val="F79546"/>
          <w:spacing w:val="-3"/>
        </w:rPr>
        <w:t>（</w:t>
      </w:r>
      <w:r>
        <w:rPr>
          <w:color w:val="F79546"/>
          <w:spacing w:val="-4"/>
        </w:rPr>
        <w:t>源自清华大学财务总监（CFO）</w:t>
      </w:r>
      <w:r>
        <w:rPr>
          <w:color w:val="F79546"/>
        </w:rPr>
        <w:t>班</w:t>
      </w:r>
      <w:r>
        <w:rPr>
          <w:color w:val="F79546"/>
          <w:spacing w:val="-8"/>
        </w:rPr>
        <w:t>）</w:t>
      </w:r>
      <w:r>
        <w:rPr>
          <w:color w:val="2C2C2C"/>
          <w:spacing w:val="-4"/>
        </w:rPr>
        <w:t>结合职业财务管理者的特点，专为</w:t>
      </w:r>
      <w:r>
        <w:rPr>
          <w:color w:val="2C2C2C"/>
          <w:spacing w:val="-3"/>
        </w:rPr>
        <w:t>财务管理者订做。在开办近十年财务专业课程的经验引导下，不断打磨和优化本课程，已经逐步确立了在国内财务管理培训领域的领先与权威性。</w:t>
      </w:r>
    </w:p>
    <w:p>
      <w:pPr>
        <w:pStyle w:val="2"/>
        <w:spacing w:before="2" w:line="326" w:lineRule="auto"/>
        <w:ind w:left="240" w:right="377" w:firstLine="328"/>
        <w:jc w:val="both"/>
      </w:pPr>
      <w:r>
        <w:rPr>
          <w:color w:val="2C2C2C"/>
          <w:spacing w:val="-6"/>
        </w:rPr>
        <w:t>课程将帮助企业财务管理者培养战略性思维，成功担当连接战略、流程和信息的纽带，积极参与企</w:t>
      </w:r>
      <w:r>
        <w:rPr>
          <w:color w:val="2C2C2C"/>
        </w:rPr>
        <w:t>业价值最大化战略的制定；了解CEO</w:t>
      </w:r>
      <w:r>
        <w:rPr>
          <w:color w:val="2C2C2C"/>
          <w:spacing w:val="-13"/>
        </w:rPr>
        <w:t xml:space="preserve"> 的决策思维，提升与 </w:t>
      </w:r>
      <w:r>
        <w:rPr>
          <w:color w:val="2C2C2C"/>
        </w:rPr>
        <w:t>CEO</w:t>
      </w:r>
      <w:r>
        <w:rPr>
          <w:color w:val="2C2C2C"/>
          <w:spacing w:val="-9"/>
        </w:rPr>
        <w:t xml:space="preserve"> 以及各职能部门的有效沟通；学习结合</w:t>
      </w:r>
      <w:r>
        <w:rPr>
          <w:color w:val="2C2C2C"/>
          <w:spacing w:val="-3"/>
        </w:rPr>
        <w:t>企业的未来战略和经营决策，做出最有利于企业的筹划，为财务总监的战略转型保驾护航。</w:t>
      </w:r>
    </w:p>
    <w:p>
      <w:pPr>
        <w:pStyle w:val="2"/>
        <w:spacing w:before="5"/>
        <w:rPr>
          <w:sz w:val="20"/>
        </w:rPr>
      </w:pPr>
      <w:r>
        <mc:AlternateContent>
          <mc:Choice Requires="wpg">
            <w:drawing>
              <wp:anchor distT="0" distB="0" distL="0" distR="0" simplePos="0" relativeHeight="251662336" behindDoc="1" locked="0" layoutInCell="1" allowOverlap="1">
                <wp:simplePos x="0" y="0"/>
                <wp:positionH relativeFrom="page">
                  <wp:posOffset>654685</wp:posOffset>
                </wp:positionH>
                <wp:positionV relativeFrom="paragraph">
                  <wp:posOffset>190500</wp:posOffset>
                </wp:positionV>
                <wp:extent cx="1333500" cy="399415"/>
                <wp:effectExtent l="0" t="635" r="0" b="0"/>
                <wp:wrapTopAndBottom/>
                <wp:docPr id="12" name="组合 5"/>
                <wp:cNvGraphicFramePr/>
                <a:graphic xmlns:a="http://schemas.openxmlformats.org/drawingml/2006/main">
                  <a:graphicData uri="http://schemas.microsoft.com/office/word/2010/wordprocessingGroup">
                    <wpg:wgp>
                      <wpg:cNvGrpSpPr/>
                      <wpg:grpSpPr>
                        <a:xfrm>
                          <a:off x="0" y="0"/>
                          <a:ext cx="1333500" cy="399415"/>
                          <a:chOff x="1032" y="301"/>
                          <a:chExt cx="2100" cy="629"/>
                        </a:xfrm>
                      </wpg:grpSpPr>
                      <wps:wsp>
                        <wps:cNvPr id="8" name="任意多边形 6"/>
                        <wps:cNvSpPr/>
                        <wps:spPr>
                          <a:xfrm>
                            <a:off x="1032" y="300"/>
                            <a:ext cx="2100" cy="629"/>
                          </a:xfrm>
                          <a:custGeom>
                            <a:avLst/>
                            <a:gdLst/>
                            <a:ahLst/>
                            <a:cxnLst/>
                            <a:pathLst>
                              <a:path w="2100" h="629">
                                <a:moveTo>
                                  <a:pt x="1786" y="628"/>
                                </a:moveTo>
                                <a:lnTo>
                                  <a:pt x="0" y="628"/>
                                </a:lnTo>
                                <a:lnTo>
                                  <a:pt x="0" y="0"/>
                                </a:lnTo>
                                <a:lnTo>
                                  <a:pt x="1786" y="0"/>
                                </a:lnTo>
                                <a:lnTo>
                                  <a:pt x="2100" y="314"/>
                                </a:lnTo>
                                <a:lnTo>
                                  <a:pt x="1786" y="628"/>
                                </a:lnTo>
                                <a:close/>
                              </a:path>
                            </a:pathLst>
                          </a:custGeom>
                          <a:solidFill>
                            <a:srgbClr val="C00000"/>
                          </a:solidFill>
                          <a:ln>
                            <a:noFill/>
                          </a:ln>
                        </wps:spPr>
                        <wps:bodyPr upright="1"/>
                      </wps:wsp>
                      <wps:wsp>
                        <wps:cNvPr id="10" name="文本框 7"/>
                        <wps:cNvSpPr txBox="1"/>
                        <wps:spPr>
                          <a:xfrm>
                            <a:off x="1032" y="300"/>
                            <a:ext cx="2100" cy="629"/>
                          </a:xfrm>
                          <a:prstGeom prst="rect">
                            <a:avLst/>
                          </a:prstGeom>
                          <a:noFill/>
                          <a:ln>
                            <a:noFill/>
                          </a:ln>
                        </wps:spPr>
                        <wps:txbx>
                          <w:txbxContent>
                            <w:p>
                              <w:pPr>
                                <w:spacing w:before="91"/>
                                <w:ind w:left="227" w:right="0" w:firstLine="0"/>
                                <w:jc w:val="left"/>
                                <w:rPr>
                                  <w:b/>
                                  <w:sz w:val="32"/>
                                </w:rPr>
                              </w:pPr>
                              <w:r>
                                <w:rPr>
                                  <w:b/>
                                  <w:color w:val="FFFFFF"/>
                                  <w:sz w:val="32"/>
                                </w:rPr>
                                <w:t>学员收益</w:t>
                              </w:r>
                            </w:p>
                          </w:txbxContent>
                        </wps:txbx>
                        <wps:bodyPr lIns="0" tIns="0" rIns="0" bIns="0" upright="1"/>
                      </wps:wsp>
                    </wpg:wgp>
                  </a:graphicData>
                </a:graphic>
              </wp:anchor>
            </w:drawing>
          </mc:Choice>
          <mc:Fallback>
            <w:pict>
              <v:group id="组合 5" o:spid="_x0000_s1026" o:spt="203" style="position:absolute;left:0pt;margin-left:51.55pt;margin-top:15pt;height:31.45pt;width:105pt;mso-position-horizontal-relative:page;mso-wrap-distance-bottom:0pt;mso-wrap-distance-top:0pt;z-index:-251654144;mso-width-relative:page;mso-height-relative:page;" coordorigin="1032,301" coordsize="2100,629" o:gfxdata="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&#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Lz/hvvXAAAACQEAAA8AAAAAAAAAAQAgAAAAIgAAAGRy&#10;cy9kb3ducmV2LnhtbFBLAQIUABQAAAAIAIdO4kA9ZS156gIAAHAHAAAOAAAAAAAAAAEAIAAAACYB&#10;AABkcnMvZTJvRG9jLnhtbFBLBQYAAAAABgAGAFkBAACCBgAAAAA=&#10;">
                <o:lock v:ext="edit" aspectratio="f"/>
                <v:shape id="任意多边形 6" o:spid="_x0000_s1026" o:spt="100" style="position:absolute;left:1032;top:300;height:629;width:2100;" fillcolor="#C00000" filled="t" stroked="f" coordsize="2100,629" o:gfxdata="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9B2/W2AAAA2gAAAA8A&#10;AAAAAAAAAQAgAAAAIgAAAGRycy9kb3ducmV2LnhtbFBLAQIUABQAAAAIAIdO4kAzLwWeOwAAADkA&#10;AAAQAAAAAAAAAAEAIAAAAAUBAABkcnMvc2hhcGV4bWwueG1sUEsFBgAAAAAGAAYAWwEAAK8DAAAA&#10;AA==&#10;" path="m1786,628l0,628,0,0,1786,0,2100,314,1786,628xe">
                  <v:fill on="t" focussize="0,0"/>
                  <v:stroke on="f"/>
                  <v:imagedata o:title=""/>
                  <o:lock v:ext="edit" aspectratio="f"/>
                </v:shape>
                <v:shape id="文本框 7" o:spid="_x0000_s1026" o:spt="202" type="#_x0000_t202" style="position:absolute;left:1032;top:300;height:629;width:2100;" filled="f" stroked="f" coordsize="21600,21600" o:gfxdata="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rxu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91"/>
                          <w:ind w:left="227" w:right="0" w:firstLine="0"/>
                          <w:jc w:val="left"/>
                          <w:rPr>
                            <w:b/>
                            <w:sz w:val="32"/>
                          </w:rPr>
                        </w:pPr>
                        <w:r>
                          <w:rPr>
                            <w:b/>
                            <w:color w:val="FFFFFF"/>
                            <w:sz w:val="32"/>
                          </w:rPr>
                          <w:t>学员收益</w:t>
                        </w:r>
                      </w:p>
                    </w:txbxContent>
                  </v:textbox>
                </v:shape>
                <w10:wrap type="topAndBottom"/>
              </v:group>
            </w:pict>
          </mc:Fallback>
        </mc:AlternateContent>
      </w:r>
    </w:p>
    <w:p>
      <w:pPr>
        <w:spacing w:after="0"/>
        <w:rPr>
          <w:sz w:val="20"/>
        </w:rPr>
        <w:sectPr>
          <w:headerReference r:id="rId3" w:type="default"/>
          <w:footerReference r:id="rId4" w:type="default"/>
          <w:type w:val="continuous"/>
          <w:pgSz w:w="11910" w:h="16840"/>
          <w:pgMar w:top="1580" w:right="700" w:bottom="1460" w:left="840" w:header="720" w:footer="1278" w:gutter="0"/>
        </w:sectPr>
      </w:pPr>
    </w:p>
    <w:p>
      <w:pPr>
        <w:pStyle w:val="2"/>
        <w:spacing w:before="8"/>
        <w:rPr>
          <w:sz w:val="17"/>
        </w:rPr>
      </w:pPr>
    </w:p>
    <w:p>
      <w:pPr>
        <w:pStyle w:val="7"/>
        <w:numPr>
          <w:ilvl w:val="0"/>
          <w:numId w:val="1"/>
        </w:numPr>
        <w:tabs>
          <w:tab w:val="left" w:pos="660"/>
        </w:tabs>
        <w:spacing w:before="78" w:after="0" w:line="240" w:lineRule="auto"/>
        <w:ind w:left="660" w:right="0" w:hanging="300"/>
        <w:jc w:val="left"/>
        <w:rPr>
          <w:sz w:val="22"/>
        </w:rPr>
      </w:pPr>
      <w:r>
        <w:rPr>
          <w:color w:val="2C2C2C"/>
          <w:spacing w:val="-3"/>
          <w:sz w:val="22"/>
        </w:rPr>
        <w:t>重新界定财务管理的多重职能，明确财务管理者的企业管理核心地位</w:t>
      </w:r>
    </w:p>
    <w:p>
      <w:pPr>
        <w:pStyle w:val="2"/>
        <w:spacing w:before="11"/>
        <w:rPr>
          <w:sz w:val="18"/>
        </w:rPr>
      </w:pPr>
    </w:p>
    <w:p>
      <w:pPr>
        <w:pStyle w:val="7"/>
        <w:numPr>
          <w:ilvl w:val="0"/>
          <w:numId w:val="1"/>
        </w:numPr>
        <w:tabs>
          <w:tab w:val="left" w:pos="660"/>
        </w:tabs>
        <w:spacing w:before="0" w:after="0" w:line="240" w:lineRule="auto"/>
        <w:ind w:left="660" w:right="0" w:hanging="300"/>
        <w:jc w:val="left"/>
        <w:rPr>
          <w:sz w:val="22"/>
        </w:rPr>
      </w:pPr>
      <w:r>
        <w:rPr>
          <w:color w:val="2C2C2C"/>
          <w:spacing w:val="-3"/>
          <w:sz w:val="22"/>
        </w:rPr>
        <w:t>培养战略性思维，强化财务管理者对企业的全局财务管理，提升运筹帷幄能力</w:t>
      </w:r>
    </w:p>
    <w:p>
      <w:pPr>
        <w:pStyle w:val="2"/>
        <w:spacing w:before="8"/>
        <w:rPr>
          <w:sz w:val="18"/>
        </w:rPr>
      </w:pPr>
    </w:p>
    <w:p>
      <w:pPr>
        <w:pStyle w:val="7"/>
        <w:numPr>
          <w:ilvl w:val="0"/>
          <w:numId w:val="1"/>
        </w:numPr>
        <w:tabs>
          <w:tab w:val="left" w:pos="660"/>
        </w:tabs>
        <w:spacing w:before="0" w:after="0" w:line="240" w:lineRule="auto"/>
        <w:ind w:left="660" w:right="0" w:hanging="300"/>
        <w:jc w:val="left"/>
        <w:rPr>
          <w:sz w:val="22"/>
        </w:rPr>
      </w:pPr>
      <w:r>
        <w:rPr>
          <w:color w:val="2C2C2C"/>
          <w:spacing w:val="-3"/>
          <w:sz w:val="22"/>
        </w:rPr>
        <w:t>把握企业战略，成为企业变革的推动者</w:t>
      </w:r>
    </w:p>
    <w:p>
      <w:pPr>
        <w:pStyle w:val="2"/>
        <w:spacing w:before="11"/>
        <w:rPr>
          <w:sz w:val="18"/>
        </w:rPr>
      </w:pPr>
    </w:p>
    <w:p>
      <w:pPr>
        <w:pStyle w:val="7"/>
        <w:numPr>
          <w:ilvl w:val="0"/>
          <w:numId w:val="1"/>
        </w:numPr>
        <w:tabs>
          <w:tab w:val="left" w:pos="660"/>
        </w:tabs>
        <w:spacing w:before="0" w:after="0" w:line="240" w:lineRule="auto"/>
        <w:ind w:left="660" w:right="0" w:hanging="300"/>
        <w:jc w:val="left"/>
        <w:rPr>
          <w:sz w:val="22"/>
        </w:rPr>
      </w:pPr>
      <w:r>
        <w:rPr>
          <w:color w:val="2C2C2C"/>
          <w:spacing w:val="-3"/>
          <w:sz w:val="22"/>
        </w:rPr>
        <w:t>更精准的财务分析，娴熟面对资本市场，更好地处理投资者关系</w:t>
      </w:r>
    </w:p>
    <w:p>
      <w:pPr>
        <w:pStyle w:val="2"/>
        <w:spacing w:before="8"/>
        <w:rPr>
          <w:sz w:val="18"/>
        </w:rPr>
      </w:pPr>
    </w:p>
    <w:p>
      <w:pPr>
        <w:pStyle w:val="7"/>
        <w:numPr>
          <w:ilvl w:val="0"/>
          <w:numId w:val="1"/>
        </w:numPr>
        <w:tabs>
          <w:tab w:val="left" w:pos="660"/>
        </w:tabs>
        <w:spacing w:before="0" w:after="0" w:line="240" w:lineRule="auto"/>
        <w:ind w:left="660" w:right="0" w:hanging="300"/>
        <w:jc w:val="left"/>
        <w:rPr>
          <w:sz w:val="22"/>
        </w:rPr>
      </w:pPr>
      <w:r>
        <w:rPr>
          <w:color w:val="2C2C2C"/>
          <w:spacing w:val="-3"/>
          <w:sz w:val="22"/>
        </w:rPr>
        <w:t>财务管理领导力的塑造，实现更高效的管理，支持企业核心竞争力</w:t>
      </w:r>
    </w:p>
    <w:p>
      <w:pPr>
        <w:pStyle w:val="2"/>
        <w:rPr>
          <w:sz w:val="20"/>
        </w:rPr>
      </w:pPr>
    </w:p>
    <w:p>
      <w:pPr>
        <w:pStyle w:val="2"/>
        <w:spacing w:before="2"/>
        <w:rPr>
          <w:sz w:val="27"/>
        </w:rPr>
      </w:pPr>
      <w:r>
        <mc:AlternateContent>
          <mc:Choice Requires="wpg">
            <w:drawing>
              <wp:anchor distT="0" distB="0" distL="0" distR="0" simplePos="0" relativeHeight="251664384" behindDoc="1" locked="0" layoutInCell="1" allowOverlap="1">
                <wp:simplePos x="0" y="0"/>
                <wp:positionH relativeFrom="page">
                  <wp:posOffset>627380</wp:posOffset>
                </wp:positionH>
                <wp:positionV relativeFrom="paragraph">
                  <wp:posOffset>245745</wp:posOffset>
                </wp:positionV>
                <wp:extent cx="1333500" cy="401320"/>
                <wp:effectExtent l="635" t="0" r="0" b="17780"/>
                <wp:wrapTopAndBottom/>
                <wp:docPr id="16" name="组合 8"/>
                <wp:cNvGraphicFramePr/>
                <a:graphic xmlns:a="http://schemas.openxmlformats.org/drawingml/2006/main">
                  <a:graphicData uri="http://schemas.microsoft.com/office/word/2010/wordprocessingGroup">
                    <wpg:wgp>
                      <wpg:cNvGrpSpPr/>
                      <wpg:grpSpPr>
                        <a:xfrm>
                          <a:off x="0" y="0"/>
                          <a:ext cx="1333500" cy="401320"/>
                          <a:chOff x="989" y="387"/>
                          <a:chExt cx="2100" cy="632"/>
                        </a:xfrm>
                      </wpg:grpSpPr>
                      <wps:wsp>
                        <wps:cNvPr id="14" name="任意多边形 9"/>
                        <wps:cNvSpPr/>
                        <wps:spPr>
                          <a:xfrm>
                            <a:off x="988" y="387"/>
                            <a:ext cx="2100" cy="632"/>
                          </a:xfrm>
                          <a:custGeom>
                            <a:avLst/>
                            <a:gdLst/>
                            <a:ahLst/>
                            <a:cxnLst/>
                            <a:pathLst>
                              <a:path w="2100" h="632">
                                <a:moveTo>
                                  <a:pt x="1783" y="631"/>
                                </a:moveTo>
                                <a:lnTo>
                                  <a:pt x="0" y="631"/>
                                </a:lnTo>
                                <a:lnTo>
                                  <a:pt x="0" y="0"/>
                                </a:lnTo>
                                <a:lnTo>
                                  <a:pt x="1783" y="0"/>
                                </a:lnTo>
                                <a:lnTo>
                                  <a:pt x="2100" y="317"/>
                                </a:lnTo>
                                <a:lnTo>
                                  <a:pt x="1783" y="631"/>
                                </a:lnTo>
                                <a:close/>
                              </a:path>
                            </a:pathLst>
                          </a:custGeom>
                          <a:solidFill>
                            <a:srgbClr val="C00000"/>
                          </a:solidFill>
                          <a:ln>
                            <a:noFill/>
                          </a:ln>
                        </wps:spPr>
                        <wps:bodyPr upright="1"/>
                      </wps:wsp>
                      <wps:wsp>
                        <wps:cNvPr id="15" name="文本框 10"/>
                        <wps:cNvSpPr txBox="1"/>
                        <wps:spPr>
                          <a:xfrm>
                            <a:off x="988" y="387"/>
                            <a:ext cx="2100" cy="632"/>
                          </a:xfrm>
                          <a:prstGeom prst="rect">
                            <a:avLst/>
                          </a:prstGeom>
                          <a:noFill/>
                          <a:ln>
                            <a:noFill/>
                          </a:ln>
                        </wps:spPr>
                        <wps:txbx>
                          <w:txbxContent>
                            <w:p>
                              <w:pPr>
                                <w:spacing w:before="79"/>
                                <w:ind w:left="252" w:right="0" w:firstLine="0"/>
                                <w:jc w:val="left"/>
                                <w:rPr>
                                  <w:b/>
                                  <w:sz w:val="32"/>
                                </w:rPr>
                              </w:pPr>
                              <w:r>
                                <w:rPr>
                                  <w:b/>
                                  <w:color w:val="FFFFFF"/>
                                  <w:sz w:val="32"/>
                                </w:rPr>
                                <w:t>学习对象</w:t>
                              </w:r>
                            </w:p>
                          </w:txbxContent>
                        </wps:txbx>
                        <wps:bodyPr lIns="0" tIns="0" rIns="0" bIns="0" upright="1"/>
                      </wps:wsp>
                    </wpg:wgp>
                  </a:graphicData>
                </a:graphic>
              </wp:anchor>
            </w:drawing>
          </mc:Choice>
          <mc:Fallback>
            <w:pict>
              <v:group id="组合 8" o:spid="_x0000_s1026" o:spt="203" style="position:absolute;left:0pt;margin-left:49.4pt;margin-top:19.35pt;height:31.6pt;width:105pt;mso-position-horizontal-relative:page;mso-wrap-distance-bottom:0pt;mso-wrap-distance-top:0pt;z-index:-251652096;mso-width-relative:page;mso-height-relative:page;" coordorigin="989,387" coordsize="2100,632" o:gfxdata="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">
                <o:lock v:ext="edit" aspectratio="f"/>
                <v:shape id="任意多边形 9" o:spid="_x0000_s1026" o:spt="100" style="position:absolute;left:988;top:387;height:632;width:2100;" fillcolor="#C00000" filled="t" stroked="f" coordsize="2100,632" o:gfxdata="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IEXlLsAAADb&#10;AAAADwAAAAAAAAABACAAAAAiAAAAZHJzL2Rvd25yZXYueG1sUEsBAhQAFAAAAAgAh07iQDMvBZ47&#10;AAAAOQAAABAAAAAAAAAAAQAgAAAACgEAAGRycy9zaGFwZXhtbC54bWxQSwUGAAAAAAYABgBbAQAA&#10;tAMAAAAA&#10;" path="m1783,631l0,631,0,0,1783,0,2100,317,1783,631xe">
                  <v:fill on="t" focussize="0,0"/>
                  <v:stroke on="f"/>
                  <v:imagedata o:title=""/>
                  <o:lock v:ext="edit" aspectratio="f"/>
                </v:shape>
                <v:shape id="文本框 10" o:spid="_x0000_s1026" o:spt="202" type="#_x0000_t202" style="position:absolute;left:988;top:387;height:632;width:2100;" filled="f" stroked="f" coordsize="21600,21600" o:gfxdata="UEsDBAoAAAAAAIdO4kAAAAAAAAAAAAAAAAAEAAAAZHJzL1BLAwQUAAAACACHTuJAGn1SILwAAADb&#10;AAAADwAAAGRycy9kb3ducmV2LnhtbEVP32vCMBB+F/Y/hBv4pokDRT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p9UiC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79"/>
                          <w:ind w:left="252" w:right="0" w:firstLine="0"/>
                          <w:jc w:val="left"/>
                          <w:rPr>
                            <w:b/>
                            <w:sz w:val="32"/>
                          </w:rPr>
                        </w:pPr>
                        <w:r>
                          <w:rPr>
                            <w:b/>
                            <w:color w:val="FFFFFF"/>
                            <w:sz w:val="32"/>
                          </w:rPr>
                          <w:t>学习对象</w:t>
                        </w:r>
                      </w:p>
                    </w:txbxContent>
                  </v:textbox>
                </v:shape>
                <w10:wrap type="topAndBottom"/>
              </v:group>
            </w:pict>
          </mc:Fallback>
        </mc:AlternateContent>
      </w:r>
    </w:p>
    <w:p>
      <w:pPr>
        <w:pStyle w:val="2"/>
        <w:spacing w:before="11"/>
        <w:rPr>
          <w:sz w:val="5"/>
        </w:rPr>
      </w:pPr>
    </w:p>
    <w:p>
      <w:pPr>
        <w:pStyle w:val="2"/>
        <w:spacing w:before="70"/>
        <w:ind w:left="360"/>
      </w:pPr>
      <w:r>
        <w:rPr>
          <w:color w:val="2C2C2C"/>
        </w:rPr>
        <w:t>1、财务高管、财务总监以及承担类似角色的副总裁或财务管理负责人</w:t>
      </w:r>
    </w:p>
    <w:p>
      <w:pPr>
        <w:pStyle w:val="2"/>
        <w:spacing w:before="8"/>
        <w:rPr>
          <w:sz w:val="18"/>
        </w:rPr>
      </w:pPr>
    </w:p>
    <w:p>
      <w:pPr>
        <w:pStyle w:val="2"/>
        <w:spacing w:before="1"/>
        <w:ind w:left="360"/>
      </w:pPr>
      <w:r>
        <mc:AlternateContent>
          <mc:Choice Requires="wpg">
            <w:drawing>
              <wp:anchor distT="0" distB="0" distL="0" distR="0" simplePos="0" relativeHeight="251666432" behindDoc="1" locked="0" layoutInCell="1" allowOverlap="1">
                <wp:simplePos x="0" y="0"/>
                <wp:positionH relativeFrom="page">
                  <wp:posOffset>627380</wp:posOffset>
                </wp:positionH>
                <wp:positionV relativeFrom="paragraph">
                  <wp:posOffset>256540</wp:posOffset>
                </wp:positionV>
                <wp:extent cx="1333500" cy="401320"/>
                <wp:effectExtent l="635" t="635" r="0" b="17145"/>
                <wp:wrapTopAndBottom/>
                <wp:docPr id="19" name="组合 11"/>
                <wp:cNvGraphicFramePr/>
                <a:graphic xmlns:a="http://schemas.openxmlformats.org/drawingml/2006/main">
                  <a:graphicData uri="http://schemas.microsoft.com/office/word/2010/wordprocessingGroup">
                    <wpg:wgp>
                      <wpg:cNvGrpSpPr/>
                      <wpg:grpSpPr>
                        <a:xfrm>
                          <a:off x="0" y="0"/>
                          <a:ext cx="1333500" cy="401320"/>
                          <a:chOff x="989" y="405"/>
                          <a:chExt cx="2100" cy="632"/>
                        </a:xfrm>
                      </wpg:grpSpPr>
                      <wps:wsp>
                        <wps:cNvPr id="17" name="任意多边形 12"/>
                        <wps:cNvSpPr/>
                        <wps:spPr>
                          <a:xfrm>
                            <a:off x="988" y="404"/>
                            <a:ext cx="2100" cy="632"/>
                          </a:xfrm>
                          <a:custGeom>
                            <a:avLst/>
                            <a:gdLst/>
                            <a:ahLst/>
                            <a:cxnLst/>
                            <a:pathLst>
                              <a:path w="2100" h="632">
                                <a:moveTo>
                                  <a:pt x="1783" y="631"/>
                                </a:moveTo>
                                <a:lnTo>
                                  <a:pt x="0" y="631"/>
                                </a:lnTo>
                                <a:lnTo>
                                  <a:pt x="0" y="0"/>
                                </a:lnTo>
                                <a:lnTo>
                                  <a:pt x="1783" y="0"/>
                                </a:lnTo>
                                <a:lnTo>
                                  <a:pt x="2100" y="314"/>
                                </a:lnTo>
                                <a:lnTo>
                                  <a:pt x="1783" y="631"/>
                                </a:lnTo>
                                <a:close/>
                              </a:path>
                            </a:pathLst>
                          </a:custGeom>
                          <a:solidFill>
                            <a:srgbClr val="C00000"/>
                          </a:solidFill>
                          <a:ln>
                            <a:noFill/>
                          </a:ln>
                        </wps:spPr>
                        <wps:bodyPr upright="1"/>
                      </wps:wsp>
                      <wps:wsp>
                        <wps:cNvPr id="18" name="文本框 13"/>
                        <wps:cNvSpPr txBox="1"/>
                        <wps:spPr>
                          <a:xfrm>
                            <a:off x="988" y="404"/>
                            <a:ext cx="2100" cy="632"/>
                          </a:xfrm>
                          <a:prstGeom prst="rect">
                            <a:avLst/>
                          </a:prstGeom>
                          <a:noFill/>
                          <a:ln>
                            <a:noFill/>
                          </a:ln>
                        </wps:spPr>
                        <wps:txbx>
                          <w:txbxContent>
                            <w:p>
                              <w:pPr>
                                <w:spacing w:before="79"/>
                                <w:ind w:left="252" w:right="0" w:firstLine="0"/>
                                <w:jc w:val="left"/>
                                <w:rPr>
                                  <w:b/>
                                  <w:sz w:val="32"/>
                                </w:rPr>
                              </w:pPr>
                              <w:r>
                                <w:rPr>
                                  <w:b/>
                                  <w:color w:val="FFFFFF"/>
                                  <w:sz w:val="32"/>
                                </w:rPr>
                                <w:t>课程特色</w:t>
                              </w:r>
                            </w:p>
                          </w:txbxContent>
                        </wps:txbx>
                        <wps:bodyPr lIns="0" tIns="0" rIns="0" bIns="0" upright="1"/>
                      </wps:wsp>
                    </wpg:wgp>
                  </a:graphicData>
                </a:graphic>
              </wp:anchor>
            </w:drawing>
          </mc:Choice>
          <mc:Fallback>
            <w:pict>
              <v:group id="组合 11" o:spid="_x0000_s1026" o:spt="203" style="position:absolute;left:0pt;margin-left:49.4pt;margin-top:20.2pt;height:31.6pt;width:105pt;mso-position-horizontal-relative:page;mso-wrap-distance-bottom:0pt;mso-wrap-distance-top:0pt;z-index:-251650048;mso-width-relative:page;mso-height-relative:page;" coordorigin="989,405" coordsize="2100,632" o:gfxdata="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">
                <o:lock v:ext="edit" aspectratio="f"/>
                <v:shape id="任意多边形 12" o:spid="_x0000_s1026" o:spt="100" style="position:absolute;left:988;top:404;height:632;width:2100;" fillcolor="#C00000" filled="t" stroked="f" coordsize="2100,632" o:gfxdata="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FOJ47sAAADb&#10;AAAADwAAAAAAAAABACAAAAAiAAAAZHJzL2Rvd25yZXYueG1sUEsBAhQAFAAAAAgAh07iQDMvBZ47&#10;AAAAOQAAABAAAAAAAAAAAQAgAAAACgEAAGRycy9zaGFwZXhtbC54bWxQSwUGAAAAAAYABgBbAQAA&#10;tAMAAAAA&#10;" path="m1783,631l0,631,0,0,1783,0,2100,314,1783,631xe">
                  <v:fill on="t" focussize="0,0"/>
                  <v:stroke on="f"/>
                  <v:imagedata o:title=""/>
                  <o:lock v:ext="edit" aspectratio="f"/>
                </v:shape>
                <v:shape id="文本框 13" o:spid="_x0000_s1026" o:spt="202" type="#_x0000_t202" style="position:absolute;left:988;top:404;height:632;width:2100;" filled="f" stroked="f" coordsize="21600,21600" o:gfxdata="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Hz9v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79"/>
                          <w:ind w:left="252" w:right="0" w:firstLine="0"/>
                          <w:jc w:val="left"/>
                          <w:rPr>
                            <w:b/>
                            <w:sz w:val="32"/>
                          </w:rPr>
                        </w:pPr>
                        <w:r>
                          <w:rPr>
                            <w:b/>
                            <w:color w:val="FFFFFF"/>
                            <w:sz w:val="32"/>
                          </w:rPr>
                          <w:t>课程特色</w:t>
                        </w:r>
                      </w:p>
                    </w:txbxContent>
                  </v:textbox>
                </v:shape>
                <w10:wrap type="topAndBottom"/>
              </v:group>
            </w:pict>
          </mc:Fallback>
        </mc:AlternateContent>
      </w:r>
      <w:r>
        <w:rPr>
          <w:color w:val="2C2C2C"/>
        </w:rPr>
        <w:t>2、具有 5 年以上（含）高层管理工作经验</w:t>
      </w:r>
    </w:p>
    <w:p>
      <w:pPr>
        <w:pStyle w:val="2"/>
        <w:spacing w:before="5"/>
        <w:rPr>
          <w:sz w:val="7"/>
        </w:rPr>
      </w:pPr>
    </w:p>
    <w:p>
      <w:pPr>
        <w:pStyle w:val="7"/>
        <w:numPr>
          <w:ilvl w:val="1"/>
          <w:numId w:val="1"/>
        </w:numPr>
        <w:tabs>
          <w:tab w:val="left" w:pos="1080"/>
        </w:tabs>
        <w:spacing w:before="79" w:after="0" w:line="422" w:lineRule="auto"/>
        <w:ind w:left="664" w:right="377" w:firstLine="50"/>
        <w:jc w:val="left"/>
        <w:rPr>
          <w:rFonts w:ascii="Wingdings" w:hAnsi="Wingdings" w:eastAsia="Wingdings"/>
          <w:sz w:val="24"/>
        </w:rPr>
      </w:pPr>
      <w:r>
        <w:rPr>
          <w:b/>
          <w:spacing w:val="-5"/>
          <w:sz w:val="24"/>
        </w:rPr>
        <w:t>特设课程，精心设计</w:t>
      </w:r>
      <w:r>
        <w:rPr>
          <w:spacing w:val="-27"/>
          <w:sz w:val="24"/>
        </w:rPr>
        <w:t>：</w:t>
      </w:r>
      <w:r>
        <w:rPr>
          <w:color w:val="2C2C2C"/>
          <w:spacing w:val="-6"/>
          <w:sz w:val="22"/>
        </w:rPr>
        <w:t>本班专为企业家及分管财务的高管所设计，通过学习预算预测、内部</w:t>
      </w:r>
      <w:r>
        <w:rPr>
          <w:color w:val="2C2C2C"/>
          <w:spacing w:val="-3"/>
          <w:sz w:val="22"/>
        </w:rPr>
        <w:t>控制、决策支持、风险管理、成本分析等模块，培养战略性思维，强化财务管理对企业的全局财务管理，提升运筹帷幄能力</w:t>
      </w:r>
      <w:r>
        <w:rPr>
          <w:sz w:val="24"/>
        </w:rPr>
        <w:t>。</w:t>
      </w:r>
    </w:p>
    <w:p>
      <w:pPr>
        <w:pStyle w:val="7"/>
        <w:numPr>
          <w:ilvl w:val="1"/>
          <w:numId w:val="1"/>
        </w:numPr>
        <w:tabs>
          <w:tab w:val="left" w:pos="1080"/>
        </w:tabs>
        <w:spacing w:before="44" w:after="0" w:line="420" w:lineRule="auto"/>
        <w:ind w:left="664" w:right="377" w:firstLine="50"/>
        <w:jc w:val="left"/>
        <w:rPr>
          <w:rFonts w:ascii="Wingdings" w:hAnsi="Wingdings" w:eastAsia="Wingdings"/>
          <w:sz w:val="22"/>
        </w:rPr>
      </w:pPr>
      <w:r>
        <w:rPr>
          <w:b/>
          <w:spacing w:val="-6"/>
          <w:sz w:val="24"/>
        </w:rPr>
        <w:t>雄厚师资，久经战阵</w:t>
      </w:r>
      <w:r>
        <w:rPr>
          <w:spacing w:val="-36"/>
          <w:sz w:val="24"/>
        </w:rPr>
        <w:t>：</w:t>
      </w:r>
      <w:r>
        <w:rPr>
          <w:spacing w:val="-7"/>
          <w:sz w:val="22"/>
        </w:rPr>
        <w:t>强大的师资阵容，著名高校的专家教授和知名企业有丰富实战经验的</w:t>
      </w:r>
      <w:r>
        <w:rPr>
          <w:spacing w:val="-3"/>
          <w:sz w:val="22"/>
        </w:rPr>
        <w:t>高层财务管理专家。更精准的财务分析，娴熟面对资本市场，更好地处理投资者关系。</w:t>
      </w:r>
    </w:p>
    <w:p>
      <w:pPr>
        <w:pStyle w:val="7"/>
        <w:numPr>
          <w:ilvl w:val="1"/>
          <w:numId w:val="1"/>
        </w:numPr>
        <w:tabs>
          <w:tab w:val="left" w:pos="1080"/>
        </w:tabs>
        <w:spacing w:before="70" w:after="0" w:line="420" w:lineRule="auto"/>
        <w:ind w:left="664" w:right="268" w:firstLine="55"/>
        <w:jc w:val="left"/>
        <w:rPr>
          <w:rFonts w:ascii="Wingdings" w:hAnsi="Wingdings" w:eastAsia="Wingdings"/>
          <w:sz w:val="24"/>
        </w:rPr>
      </w:pPr>
      <w:r>
        <w:rPr>
          <w:b/>
          <w:spacing w:val="-10"/>
          <w:sz w:val="24"/>
        </w:rPr>
        <w:t>专业服务，人本管理</w:t>
      </w:r>
      <w:r>
        <w:rPr>
          <w:spacing w:val="-75"/>
          <w:sz w:val="24"/>
        </w:rPr>
        <w:t>：</w:t>
      </w:r>
      <w:r>
        <w:rPr>
          <w:spacing w:val="-10"/>
          <w:sz w:val="22"/>
        </w:rPr>
        <w:t xml:space="preserve">班级配备专职班主任，为学员的学习生活提供专业服务和人性化管理， </w:t>
      </w:r>
      <w:r>
        <w:rPr>
          <w:spacing w:val="-4"/>
          <w:sz w:val="22"/>
        </w:rPr>
        <w:t>及时反映需求，不断更新课程，优化师资。</w:t>
      </w:r>
    </w:p>
    <w:p>
      <w:pPr>
        <w:pStyle w:val="2"/>
        <w:rPr>
          <w:sz w:val="20"/>
        </w:rPr>
      </w:pPr>
    </w:p>
    <w:p>
      <w:pPr>
        <w:pStyle w:val="2"/>
        <w:spacing w:before="8"/>
        <w:rPr>
          <w:sz w:val="19"/>
        </w:rPr>
      </w:pPr>
      <w:r>
        <mc:AlternateContent>
          <mc:Choice Requires="wpg">
            <w:drawing>
              <wp:anchor distT="0" distB="0" distL="0" distR="0" simplePos="0" relativeHeight="251668480" behindDoc="1" locked="0" layoutInCell="1" allowOverlap="1">
                <wp:simplePos x="0" y="0"/>
                <wp:positionH relativeFrom="page">
                  <wp:posOffset>627380</wp:posOffset>
                </wp:positionH>
                <wp:positionV relativeFrom="paragraph">
                  <wp:posOffset>184150</wp:posOffset>
                </wp:positionV>
                <wp:extent cx="1333500" cy="401320"/>
                <wp:effectExtent l="635" t="635" r="0" b="17145"/>
                <wp:wrapTopAndBottom/>
                <wp:docPr id="22" name="组合 14"/>
                <wp:cNvGraphicFramePr/>
                <a:graphic xmlns:a="http://schemas.openxmlformats.org/drawingml/2006/main">
                  <a:graphicData uri="http://schemas.microsoft.com/office/word/2010/wordprocessingGroup">
                    <wpg:wgp>
                      <wpg:cNvGrpSpPr/>
                      <wpg:grpSpPr>
                        <a:xfrm>
                          <a:off x="0" y="0"/>
                          <a:ext cx="1333500" cy="401320"/>
                          <a:chOff x="989" y="291"/>
                          <a:chExt cx="2100" cy="632"/>
                        </a:xfrm>
                      </wpg:grpSpPr>
                      <wps:wsp>
                        <wps:cNvPr id="20" name="任意多边形 15"/>
                        <wps:cNvSpPr/>
                        <wps:spPr>
                          <a:xfrm>
                            <a:off x="988" y="290"/>
                            <a:ext cx="2100" cy="632"/>
                          </a:xfrm>
                          <a:custGeom>
                            <a:avLst/>
                            <a:gdLst/>
                            <a:ahLst/>
                            <a:cxnLst/>
                            <a:pathLst>
                              <a:path w="2100" h="632">
                                <a:moveTo>
                                  <a:pt x="1783" y="631"/>
                                </a:moveTo>
                                <a:lnTo>
                                  <a:pt x="0" y="631"/>
                                </a:lnTo>
                                <a:lnTo>
                                  <a:pt x="0" y="0"/>
                                </a:lnTo>
                                <a:lnTo>
                                  <a:pt x="1783" y="0"/>
                                </a:lnTo>
                                <a:lnTo>
                                  <a:pt x="2100" y="314"/>
                                </a:lnTo>
                                <a:lnTo>
                                  <a:pt x="1783" y="631"/>
                                </a:lnTo>
                                <a:close/>
                              </a:path>
                            </a:pathLst>
                          </a:custGeom>
                          <a:solidFill>
                            <a:srgbClr val="C00000"/>
                          </a:solidFill>
                          <a:ln>
                            <a:noFill/>
                          </a:ln>
                        </wps:spPr>
                        <wps:bodyPr upright="1"/>
                      </wps:wsp>
                      <wps:wsp>
                        <wps:cNvPr id="21" name="文本框 16"/>
                        <wps:cNvSpPr txBox="1"/>
                        <wps:spPr>
                          <a:xfrm>
                            <a:off x="988" y="290"/>
                            <a:ext cx="2100" cy="632"/>
                          </a:xfrm>
                          <a:prstGeom prst="rect">
                            <a:avLst/>
                          </a:prstGeom>
                          <a:noFill/>
                          <a:ln>
                            <a:noFill/>
                          </a:ln>
                        </wps:spPr>
                        <wps:txbx>
                          <w:txbxContent>
                            <w:p>
                              <w:pPr>
                                <w:spacing w:before="79"/>
                                <w:ind w:left="252" w:right="0" w:firstLine="0"/>
                                <w:jc w:val="left"/>
                                <w:rPr>
                                  <w:b/>
                                  <w:sz w:val="32"/>
                                </w:rPr>
                              </w:pPr>
                              <w:r>
                                <w:rPr>
                                  <w:b/>
                                  <w:color w:val="FFFFFF"/>
                                  <w:sz w:val="32"/>
                                </w:rPr>
                                <w:t>课程设置</w:t>
                              </w:r>
                            </w:p>
                          </w:txbxContent>
                        </wps:txbx>
                        <wps:bodyPr lIns="0" tIns="0" rIns="0" bIns="0" upright="1"/>
                      </wps:wsp>
                    </wpg:wgp>
                  </a:graphicData>
                </a:graphic>
              </wp:anchor>
            </w:drawing>
          </mc:Choice>
          <mc:Fallback>
            <w:pict>
              <v:group id="组合 14" o:spid="_x0000_s1026" o:spt="203" style="position:absolute;left:0pt;margin-left:49.4pt;margin-top:14.5pt;height:31.6pt;width:105pt;mso-position-horizontal-relative:page;mso-wrap-distance-bottom:0pt;mso-wrap-distance-top:0pt;z-index:-251648000;mso-width-relative:page;mso-height-relative:page;" coordorigin="989,291" coordsize="2100,632" o:gfxdata="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">
                <o:lock v:ext="edit" aspectratio="f"/>
                <v:shape id="任意多边形 15" o:spid="_x0000_s1026" o:spt="100" style="position:absolute;left:988;top:290;height:632;width:2100;" fillcolor="#C00000" filled="t" stroked="f" coordsize="2100,632" o:gfxdata="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dbbKrsAAADb&#10;AAAADwAAAAAAAAABACAAAAAiAAAAZHJzL2Rvd25yZXYueG1sUEsBAhQAFAAAAAgAh07iQDMvBZ47&#10;AAAAOQAAABAAAAAAAAAAAQAgAAAACgEAAGRycy9zaGFwZXhtbC54bWxQSwUGAAAAAAYABgBbAQAA&#10;tAMAAAAA&#10;" path="m1783,631l0,631,0,0,1783,0,2100,314,1783,631xe">
                  <v:fill on="t" focussize="0,0"/>
                  <v:stroke on="f"/>
                  <v:imagedata o:title=""/>
                  <o:lock v:ext="edit" aspectratio="f"/>
                </v:shape>
                <v:shape id="文本框 16" o:spid="_x0000_s1026" o:spt="202" type="#_x0000_t202" style="position:absolute;left:988;top:290;height:632;width:2100;" filled="f" stroked="f" coordsize="21600,21600" o:gfxdata="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yqen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79"/>
                          <w:ind w:left="252" w:right="0" w:firstLine="0"/>
                          <w:jc w:val="left"/>
                          <w:rPr>
                            <w:b/>
                            <w:sz w:val="32"/>
                          </w:rPr>
                        </w:pPr>
                        <w:r>
                          <w:rPr>
                            <w:b/>
                            <w:color w:val="FFFFFF"/>
                            <w:sz w:val="32"/>
                          </w:rPr>
                          <w:t>课程设置</w:t>
                        </w:r>
                      </w:p>
                    </w:txbxContent>
                  </v:textbox>
                </v:shape>
                <w10:wrap type="topAndBottom"/>
              </v:group>
            </w:pict>
          </mc:Fallback>
        </mc:AlternateContent>
      </w:r>
    </w:p>
    <w:p>
      <w:pPr>
        <w:spacing w:after="0"/>
        <w:rPr>
          <w:sz w:val="19"/>
        </w:rPr>
        <w:sectPr>
          <w:pgSz w:w="11910" w:h="16840"/>
          <w:pgMar w:top="1580" w:right="700" w:bottom="1460" w:left="840" w:header="0" w:footer="1278" w:gutter="0"/>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5"/>
        <w:rPr>
          <w:rFonts w:ascii="Times New Roman"/>
          <w:sz w:val="11"/>
        </w:rPr>
      </w:pPr>
    </w:p>
    <w:tbl>
      <w:tblPr>
        <w:tblStyle w:val="4"/>
        <w:tblW w:w="0" w:type="auto"/>
        <w:tblInd w:w="125"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0" w:type="dxa"/>
          <w:bottom w:w="0" w:type="dxa"/>
          <w:right w:w="0" w:type="dxa"/>
        </w:tblCellMar>
      </w:tblPr>
      <w:tblGrid>
        <w:gridCol w:w="4668"/>
        <w:gridCol w:w="89"/>
        <w:gridCol w:w="5361"/>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0" w:type="dxa"/>
            <w:bottom w:w="0" w:type="dxa"/>
            <w:right w:w="0" w:type="dxa"/>
          </w:tblCellMar>
        </w:tblPrEx>
        <w:trPr>
          <w:trHeight w:val="589" w:hRule="atLeast"/>
        </w:trPr>
        <w:tc>
          <w:tcPr>
            <w:tcW w:w="10118" w:type="dxa"/>
            <w:gridSpan w:val="3"/>
            <w:shd w:val="clear" w:color="auto" w:fill="C00000"/>
          </w:tcPr>
          <w:p>
            <w:pPr>
              <w:pStyle w:val="8"/>
              <w:spacing w:before="135"/>
              <w:ind w:left="2587" w:right="2915"/>
              <w:jc w:val="center"/>
              <w:rPr>
                <w:b/>
                <w:sz w:val="28"/>
              </w:rPr>
            </w:pPr>
            <w:r>
              <w:rPr>
                <w:b/>
                <w:color w:val="FFFFFF"/>
                <w:sz w:val="28"/>
              </w:rPr>
              <w:t>财务战略管理模块</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0" w:type="dxa"/>
            <w:bottom w:w="0" w:type="dxa"/>
            <w:right w:w="0" w:type="dxa"/>
          </w:tblCellMar>
        </w:tblPrEx>
        <w:trPr>
          <w:trHeight w:val="598" w:hRule="atLeast"/>
        </w:trPr>
        <w:tc>
          <w:tcPr>
            <w:tcW w:w="4668" w:type="dxa"/>
          </w:tcPr>
          <w:p>
            <w:pPr>
              <w:pStyle w:val="8"/>
              <w:spacing w:before="1"/>
              <w:ind w:left="0"/>
              <w:rPr>
                <w:rFonts w:ascii="Times New Roman"/>
                <w:sz w:val="18"/>
              </w:rPr>
            </w:pPr>
          </w:p>
          <w:p>
            <w:pPr>
              <w:pStyle w:val="8"/>
              <w:rPr>
                <w:b/>
                <w:sz w:val="21"/>
              </w:rPr>
            </w:pPr>
            <w:r>
              <w:rPr>
                <w:b/>
                <w:sz w:val="21"/>
              </w:rPr>
              <w:t>核心课程一：公司财务战略与前瞻</w:t>
            </w:r>
          </w:p>
        </w:tc>
        <w:tc>
          <w:tcPr>
            <w:tcW w:w="5450" w:type="dxa"/>
            <w:gridSpan w:val="2"/>
          </w:tcPr>
          <w:p>
            <w:pPr>
              <w:pStyle w:val="8"/>
              <w:spacing w:before="1"/>
              <w:ind w:left="0"/>
              <w:rPr>
                <w:rFonts w:ascii="Times New Roman"/>
                <w:sz w:val="18"/>
              </w:rPr>
            </w:pPr>
          </w:p>
          <w:p>
            <w:pPr>
              <w:pStyle w:val="8"/>
              <w:rPr>
                <w:b/>
                <w:sz w:val="21"/>
              </w:rPr>
            </w:pPr>
            <w:r>
              <w:rPr>
                <w:b/>
                <w:sz w:val="21"/>
              </w:rPr>
              <w:t>核心课程二：宏观经济分析与战略管理</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0" w:type="dxa"/>
            <w:bottom w:w="0" w:type="dxa"/>
            <w:right w:w="0" w:type="dxa"/>
          </w:tblCellMar>
        </w:tblPrEx>
        <w:trPr>
          <w:trHeight w:val="1605" w:hRule="atLeast"/>
        </w:trPr>
        <w:tc>
          <w:tcPr>
            <w:tcW w:w="4668" w:type="dxa"/>
          </w:tcPr>
          <w:p>
            <w:pPr>
              <w:pStyle w:val="8"/>
              <w:spacing w:before="160"/>
              <w:rPr>
                <w:sz w:val="21"/>
              </w:rPr>
            </w:pPr>
            <w:r>
              <w:rPr>
                <w:color w:val="000080"/>
                <w:sz w:val="21"/>
              </w:rPr>
              <w:t>财务战略的制定方法</w:t>
            </w:r>
          </w:p>
          <w:p>
            <w:pPr>
              <w:pStyle w:val="8"/>
              <w:spacing w:line="360" w:lineRule="atLeast"/>
              <w:ind w:right="1186"/>
              <w:rPr>
                <w:sz w:val="21"/>
              </w:rPr>
            </w:pPr>
            <w:r>
              <w:rPr>
                <w:color w:val="000080"/>
                <w:spacing w:val="-1"/>
                <w:sz w:val="21"/>
              </w:rPr>
              <w:t>企业资金投放战略方案的设计与实施</w:t>
            </w:r>
            <w:r>
              <w:rPr>
                <w:color w:val="000080"/>
                <w:sz w:val="21"/>
              </w:rPr>
              <w:t>资本市场选择与企业融资渠道分析 企业价值链管理</w:t>
            </w:r>
          </w:p>
        </w:tc>
        <w:tc>
          <w:tcPr>
            <w:tcW w:w="5450" w:type="dxa"/>
            <w:gridSpan w:val="2"/>
          </w:tcPr>
          <w:p>
            <w:pPr>
              <w:pStyle w:val="8"/>
              <w:spacing w:before="160" w:line="321" w:lineRule="auto"/>
              <w:ind w:right="2596"/>
              <w:rPr>
                <w:sz w:val="21"/>
              </w:rPr>
            </w:pPr>
            <w:r>
              <w:rPr>
                <w:color w:val="000080"/>
                <w:sz w:val="21"/>
              </w:rPr>
              <w:t>宏观经济分析与企业发展机遇企业经营谋略与提升战略</w:t>
            </w:r>
          </w:p>
          <w:p>
            <w:pPr>
              <w:pStyle w:val="8"/>
              <w:spacing w:line="268" w:lineRule="exact"/>
              <w:rPr>
                <w:sz w:val="21"/>
              </w:rPr>
            </w:pPr>
            <w:r>
              <w:rPr>
                <w:color w:val="000080"/>
                <w:sz w:val="21"/>
              </w:rPr>
              <w:t>战略思维与管理创新</w:t>
            </w:r>
          </w:p>
          <w:p>
            <w:pPr>
              <w:pStyle w:val="8"/>
              <w:spacing w:before="91"/>
              <w:rPr>
                <w:sz w:val="21"/>
              </w:rPr>
            </w:pPr>
            <w:r>
              <w:rPr>
                <w:color w:val="000080"/>
                <w:sz w:val="21"/>
              </w:rPr>
              <w:t>经济全球化规则与国际化战略</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0" w:type="dxa"/>
            <w:bottom w:w="0" w:type="dxa"/>
            <w:right w:w="0" w:type="dxa"/>
          </w:tblCellMar>
        </w:tblPrEx>
        <w:trPr>
          <w:trHeight w:val="690" w:hRule="atLeast"/>
        </w:trPr>
        <w:tc>
          <w:tcPr>
            <w:tcW w:w="10118" w:type="dxa"/>
            <w:gridSpan w:val="3"/>
            <w:shd w:val="clear" w:color="auto" w:fill="C00000"/>
          </w:tcPr>
          <w:p>
            <w:pPr>
              <w:pStyle w:val="8"/>
              <w:spacing w:before="174"/>
              <w:ind w:left="2931" w:right="2797"/>
              <w:jc w:val="center"/>
              <w:rPr>
                <w:b/>
                <w:sz w:val="28"/>
              </w:rPr>
            </w:pPr>
            <w:r>
              <w:rPr>
                <w:b/>
                <w:color w:val="FFFFFF"/>
                <w:sz w:val="28"/>
              </w:rPr>
              <w:t>公司治理与集团管控模块</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0" w:type="dxa"/>
            <w:bottom w:w="0" w:type="dxa"/>
            <w:right w:w="0" w:type="dxa"/>
          </w:tblCellMar>
        </w:tblPrEx>
        <w:trPr>
          <w:trHeight w:val="587" w:hRule="atLeast"/>
        </w:trPr>
        <w:tc>
          <w:tcPr>
            <w:tcW w:w="4668" w:type="dxa"/>
          </w:tcPr>
          <w:p>
            <w:pPr>
              <w:pStyle w:val="8"/>
              <w:spacing w:before="9"/>
              <w:ind w:left="0"/>
              <w:rPr>
                <w:rFonts w:ascii="Times New Roman"/>
                <w:sz w:val="17"/>
              </w:rPr>
            </w:pPr>
          </w:p>
          <w:p>
            <w:pPr>
              <w:pStyle w:val="8"/>
              <w:rPr>
                <w:b/>
                <w:sz w:val="21"/>
              </w:rPr>
            </w:pPr>
            <w:r>
              <w:rPr>
                <w:b/>
                <w:sz w:val="21"/>
              </w:rPr>
              <w:t>核心课程一：公司治理与集团财务管控</w:t>
            </w:r>
          </w:p>
        </w:tc>
        <w:tc>
          <w:tcPr>
            <w:tcW w:w="5450" w:type="dxa"/>
            <w:gridSpan w:val="2"/>
          </w:tcPr>
          <w:p>
            <w:pPr>
              <w:pStyle w:val="8"/>
              <w:spacing w:before="166"/>
              <w:rPr>
                <w:b/>
                <w:sz w:val="21"/>
              </w:rPr>
            </w:pPr>
            <w:r>
              <w:rPr>
                <w:b/>
                <w:sz w:val="21"/>
              </w:rPr>
              <w:t>核心课程二：集团管控及风险管理</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0" w:type="dxa"/>
            <w:bottom w:w="0" w:type="dxa"/>
            <w:right w:w="0" w:type="dxa"/>
          </w:tblCellMar>
        </w:tblPrEx>
        <w:trPr>
          <w:trHeight w:val="1727" w:hRule="atLeast"/>
        </w:trPr>
        <w:tc>
          <w:tcPr>
            <w:tcW w:w="4668" w:type="dxa"/>
          </w:tcPr>
          <w:p>
            <w:pPr>
              <w:pStyle w:val="8"/>
              <w:spacing w:before="2"/>
              <w:ind w:left="0"/>
              <w:rPr>
                <w:rFonts w:ascii="Times New Roman"/>
                <w:sz w:val="19"/>
              </w:rPr>
            </w:pPr>
          </w:p>
          <w:p>
            <w:pPr>
              <w:pStyle w:val="8"/>
              <w:rPr>
                <w:sz w:val="21"/>
              </w:rPr>
            </w:pPr>
            <w:r>
              <w:rPr>
                <w:color w:val="000080"/>
                <w:sz w:val="21"/>
              </w:rPr>
              <w:t>治理中的激励与约束机制</w:t>
            </w:r>
          </w:p>
          <w:p>
            <w:pPr>
              <w:pStyle w:val="8"/>
              <w:spacing w:before="91"/>
              <w:rPr>
                <w:sz w:val="21"/>
              </w:rPr>
            </w:pPr>
            <w:r>
              <w:rPr>
                <w:color w:val="000080"/>
                <w:sz w:val="21"/>
              </w:rPr>
              <w:t>产权制度和企业法人治理结构</w:t>
            </w:r>
          </w:p>
          <w:p>
            <w:pPr>
              <w:pStyle w:val="8"/>
              <w:spacing w:before="91" w:line="321" w:lineRule="auto"/>
              <w:ind w:right="1394"/>
              <w:rPr>
                <w:sz w:val="21"/>
              </w:rPr>
            </w:pPr>
            <w:r>
              <w:rPr>
                <w:color w:val="000080"/>
                <w:sz w:val="21"/>
              </w:rPr>
              <w:t>公司治理结构与集团财务控制体系国内外公司治理案例分析与讨论</w:t>
            </w:r>
          </w:p>
        </w:tc>
        <w:tc>
          <w:tcPr>
            <w:tcW w:w="5450" w:type="dxa"/>
            <w:gridSpan w:val="2"/>
          </w:tcPr>
          <w:p>
            <w:pPr>
              <w:pStyle w:val="8"/>
              <w:spacing w:before="2"/>
              <w:ind w:left="0"/>
              <w:rPr>
                <w:rFonts w:ascii="Times New Roman"/>
                <w:sz w:val="19"/>
              </w:rPr>
            </w:pPr>
          </w:p>
          <w:p>
            <w:pPr>
              <w:pStyle w:val="8"/>
              <w:spacing w:line="321" w:lineRule="auto"/>
              <w:ind w:right="3227"/>
              <w:rPr>
                <w:sz w:val="21"/>
              </w:rPr>
            </w:pPr>
            <w:r>
              <w:rPr>
                <w:color w:val="000080"/>
                <w:sz w:val="21"/>
              </w:rPr>
              <w:t>集团财务管控框架设计集团管控财务管理框架</w:t>
            </w:r>
          </w:p>
          <w:p>
            <w:pPr>
              <w:pStyle w:val="8"/>
              <w:spacing w:line="268" w:lineRule="exact"/>
              <w:rPr>
                <w:sz w:val="21"/>
              </w:rPr>
            </w:pPr>
            <w:r>
              <w:rPr>
                <w:color w:val="000080"/>
                <w:sz w:val="21"/>
              </w:rPr>
              <w:t>多元化集团基于战略和战略性运营进行管控</w:t>
            </w:r>
          </w:p>
          <w:p>
            <w:pPr>
              <w:pStyle w:val="8"/>
              <w:spacing w:before="91"/>
              <w:rPr>
                <w:sz w:val="21"/>
              </w:rPr>
            </w:pPr>
            <w:r>
              <w:rPr>
                <w:color w:val="000080"/>
                <w:sz w:val="21"/>
              </w:rPr>
              <w:t>专业化企业通过核心能力和协作机制来控制风险</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0" w:type="dxa"/>
            <w:bottom w:w="0" w:type="dxa"/>
            <w:right w:w="0" w:type="dxa"/>
          </w:tblCellMar>
        </w:tblPrEx>
        <w:trPr>
          <w:trHeight w:val="588" w:hRule="atLeast"/>
        </w:trPr>
        <w:tc>
          <w:tcPr>
            <w:tcW w:w="10118" w:type="dxa"/>
            <w:gridSpan w:val="3"/>
            <w:shd w:val="clear" w:color="auto" w:fill="C00000"/>
          </w:tcPr>
          <w:p>
            <w:pPr>
              <w:pStyle w:val="8"/>
              <w:spacing w:before="134"/>
              <w:ind w:left="2931" w:right="2915"/>
              <w:jc w:val="center"/>
              <w:rPr>
                <w:b/>
                <w:sz w:val="28"/>
              </w:rPr>
            </w:pPr>
            <w:r>
              <w:rPr>
                <w:b/>
                <w:color w:val="FFFFFF"/>
                <w:sz w:val="28"/>
              </w:rPr>
              <w:t>企业上市操作实务与资本运作模块</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0" w:type="dxa"/>
            <w:bottom w:w="0" w:type="dxa"/>
            <w:right w:w="0" w:type="dxa"/>
          </w:tblCellMar>
        </w:tblPrEx>
        <w:trPr>
          <w:trHeight w:val="524" w:hRule="atLeast"/>
        </w:trPr>
        <w:tc>
          <w:tcPr>
            <w:tcW w:w="4668" w:type="dxa"/>
          </w:tcPr>
          <w:p>
            <w:pPr>
              <w:pStyle w:val="8"/>
              <w:spacing w:before="171"/>
              <w:rPr>
                <w:b/>
                <w:sz w:val="21"/>
              </w:rPr>
            </w:pPr>
            <w:r>
              <w:rPr>
                <w:b/>
                <w:sz w:val="21"/>
              </w:rPr>
              <w:t>核心课程一：企业上市战略选择与实施流程</w:t>
            </w:r>
          </w:p>
        </w:tc>
        <w:tc>
          <w:tcPr>
            <w:tcW w:w="5450" w:type="dxa"/>
            <w:gridSpan w:val="2"/>
          </w:tcPr>
          <w:p>
            <w:pPr>
              <w:pStyle w:val="8"/>
              <w:spacing w:before="171"/>
              <w:rPr>
                <w:b/>
                <w:sz w:val="21"/>
              </w:rPr>
            </w:pPr>
            <w:r>
              <w:rPr>
                <w:b/>
                <w:sz w:val="21"/>
              </w:rPr>
              <w:t>核心课程二: 私募股权投资与上市法律风险防范</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0" w:type="dxa"/>
            <w:bottom w:w="0" w:type="dxa"/>
            <w:right w:w="0" w:type="dxa"/>
          </w:tblCellMar>
        </w:tblPrEx>
        <w:trPr>
          <w:trHeight w:val="1666" w:hRule="atLeast"/>
        </w:trPr>
        <w:tc>
          <w:tcPr>
            <w:tcW w:w="4668" w:type="dxa"/>
          </w:tcPr>
          <w:p>
            <w:pPr>
              <w:pStyle w:val="8"/>
              <w:spacing w:before="7"/>
              <w:ind w:left="0"/>
              <w:rPr>
                <w:rFonts w:ascii="Times New Roman"/>
                <w:sz w:val="16"/>
              </w:rPr>
            </w:pPr>
          </w:p>
          <w:p>
            <w:pPr>
              <w:pStyle w:val="8"/>
              <w:spacing w:line="321" w:lineRule="auto"/>
              <w:ind w:right="766"/>
              <w:rPr>
                <w:sz w:val="21"/>
              </w:rPr>
            </w:pPr>
            <w:r>
              <w:rPr>
                <w:color w:val="000080"/>
                <w:spacing w:val="-4"/>
                <w:sz w:val="21"/>
              </w:rPr>
              <w:t xml:space="preserve">国内外资本市场新格局与 </w:t>
            </w:r>
            <w:r>
              <w:rPr>
                <w:color w:val="000080"/>
                <w:sz w:val="21"/>
              </w:rPr>
              <w:t>IPO</w:t>
            </w:r>
            <w:r>
              <w:rPr>
                <w:color w:val="000080"/>
                <w:spacing w:val="-10"/>
                <w:sz w:val="21"/>
              </w:rPr>
              <w:t xml:space="preserve"> 发展趋势</w:t>
            </w:r>
            <w:r>
              <w:rPr>
                <w:color w:val="000080"/>
                <w:w w:val="95"/>
                <w:sz w:val="21"/>
              </w:rPr>
              <w:t>企业上市的地点、时机与方式的优化选择</w:t>
            </w:r>
            <w:r>
              <w:rPr>
                <w:color w:val="000080"/>
                <w:sz w:val="21"/>
              </w:rPr>
              <w:t>国际资本市场上市融资的问题</w:t>
            </w:r>
          </w:p>
          <w:p>
            <w:pPr>
              <w:pStyle w:val="8"/>
              <w:spacing w:line="267" w:lineRule="exact"/>
              <w:rPr>
                <w:sz w:val="21"/>
              </w:rPr>
            </w:pPr>
            <w:r>
              <w:rPr>
                <w:color w:val="000080"/>
                <w:sz w:val="21"/>
              </w:rPr>
              <w:t>海外上市流程、审批、监管及注意事项</w:t>
            </w:r>
          </w:p>
        </w:tc>
        <w:tc>
          <w:tcPr>
            <w:tcW w:w="5450" w:type="dxa"/>
            <w:gridSpan w:val="2"/>
          </w:tcPr>
          <w:p>
            <w:pPr>
              <w:pStyle w:val="8"/>
              <w:spacing w:before="7"/>
              <w:ind w:left="0"/>
              <w:rPr>
                <w:rFonts w:ascii="Times New Roman"/>
                <w:sz w:val="16"/>
              </w:rPr>
            </w:pPr>
          </w:p>
          <w:p>
            <w:pPr>
              <w:pStyle w:val="8"/>
              <w:rPr>
                <w:sz w:val="21"/>
              </w:rPr>
            </w:pPr>
            <w:r>
              <w:rPr>
                <w:color w:val="000080"/>
                <w:sz w:val="21"/>
              </w:rPr>
              <w:t>私募股权投资基金概述篇</w:t>
            </w:r>
          </w:p>
          <w:p>
            <w:pPr>
              <w:pStyle w:val="8"/>
              <w:spacing w:before="91" w:line="321" w:lineRule="auto"/>
              <w:ind w:right="2348"/>
              <w:rPr>
                <w:sz w:val="21"/>
              </w:rPr>
            </w:pPr>
            <w:r>
              <w:rPr>
                <w:color w:val="000080"/>
                <w:sz w:val="21"/>
              </w:rPr>
              <w:t>企业承接私募投资的股权设计篇与私募对赌协议的安排</w:t>
            </w:r>
          </w:p>
          <w:p>
            <w:pPr>
              <w:pStyle w:val="8"/>
              <w:spacing w:line="268" w:lineRule="exact"/>
              <w:rPr>
                <w:sz w:val="21"/>
              </w:rPr>
            </w:pPr>
            <w:r>
              <w:rPr>
                <w:color w:val="000080"/>
                <w:sz w:val="21"/>
              </w:rPr>
              <w:t>IPO 大败局分析[被否决案例分析]</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0" w:type="dxa"/>
            <w:bottom w:w="0" w:type="dxa"/>
            <w:right w:w="0" w:type="dxa"/>
          </w:tblCellMar>
        </w:tblPrEx>
        <w:trPr>
          <w:trHeight w:val="640" w:hRule="atLeast"/>
        </w:trPr>
        <w:tc>
          <w:tcPr>
            <w:tcW w:w="10118" w:type="dxa"/>
            <w:gridSpan w:val="3"/>
            <w:shd w:val="clear" w:color="auto" w:fill="C00000"/>
          </w:tcPr>
          <w:p>
            <w:pPr>
              <w:pStyle w:val="8"/>
              <w:spacing w:before="179"/>
              <w:ind w:left="2931" w:right="2699"/>
              <w:jc w:val="center"/>
              <w:rPr>
                <w:b/>
                <w:sz w:val="28"/>
              </w:rPr>
            </w:pPr>
            <w:r>
              <w:rPr>
                <w:b/>
                <w:color w:val="FFFFFF"/>
                <w:sz w:val="28"/>
              </w:rPr>
              <w:t>财税实务管理模块</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0" w:type="dxa"/>
            <w:bottom w:w="0" w:type="dxa"/>
            <w:right w:w="0" w:type="dxa"/>
          </w:tblCellMar>
        </w:tblPrEx>
        <w:trPr>
          <w:trHeight w:val="584" w:hRule="atLeast"/>
        </w:trPr>
        <w:tc>
          <w:tcPr>
            <w:tcW w:w="4757" w:type="dxa"/>
            <w:gridSpan w:val="2"/>
          </w:tcPr>
          <w:p>
            <w:pPr>
              <w:pStyle w:val="8"/>
              <w:spacing w:before="1"/>
              <w:ind w:left="0"/>
              <w:rPr>
                <w:rFonts w:ascii="Times New Roman"/>
                <w:sz w:val="19"/>
              </w:rPr>
            </w:pPr>
          </w:p>
          <w:p>
            <w:pPr>
              <w:pStyle w:val="8"/>
              <w:rPr>
                <w:b/>
                <w:sz w:val="21"/>
              </w:rPr>
            </w:pPr>
            <w:r>
              <w:rPr>
                <w:b/>
                <w:sz w:val="21"/>
              </w:rPr>
              <w:t>核心课程一：发票税务风险的防范与管控</w:t>
            </w:r>
          </w:p>
        </w:tc>
        <w:tc>
          <w:tcPr>
            <w:tcW w:w="5361" w:type="dxa"/>
          </w:tcPr>
          <w:p>
            <w:pPr>
              <w:pStyle w:val="8"/>
              <w:spacing w:before="1"/>
              <w:ind w:left="0"/>
              <w:rPr>
                <w:rFonts w:ascii="Times New Roman"/>
                <w:sz w:val="19"/>
              </w:rPr>
            </w:pPr>
          </w:p>
          <w:p>
            <w:pPr>
              <w:pStyle w:val="8"/>
              <w:rPr>
                <w:b/>
                <w:sz w:val="21"/>
              </w:rPr>
            </w:pPr>
            <w:r>
              <w:rPr>
                <w:b/>
                <w:sz w:val="21"/>
              </w:rPr>
              <w:t>核心课程二：税务筹划管理</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0" w:type="dxa"/>
            <w:bottom w:w="0" w:type="dxa"/>
            <w:right w:w="0" w:type="dxa"/>
          </w:tblCellMar>
        </w:tblPrEx>
        <w:trPr>
          <w:trHeight w:val="2080" w:hRule="atLeast"/>
        </w:trPr>
        <w:tc>
          <w:tcPr>
            <w:tcW w:w="4757" w:type="dxa"/>
            <w:gridSpan w:val="2"/>
          </w:tcPr>
          <w:p>
            <w:pPr>
              <w:pStyle w:val="8"/>
              <w:ind w:left="0"/>
              <w:rPr>
                <w:rFonts w:ascii="Times New Roman"/>
                <w:sz w:val="20"/>
              </w:rPr>
            </w:pPr>
          </w:p>
          <w:p>
            <w:pPr>
              <w:pStyle w:val="8"/>
              <w:spacing w:before="168"/>
              <w:rPr>
                <w:sz w:val="21"/>
              </w:rPr>
            </w:pPr>
            <w:r>
              <w:rPr>
                <w:color w:val="000080"/>
                <w:sz w:val="21"/>
              </w:rPr>
              <w:t>公司发票专题篇</w:t>
            </w:r>
          </w:p>
          <w:p>
            <w:pPr>
              <w:pStyle w:val="8"/>
              <w:spacing w:before="91"/>
              <w:rPr>
                <w:sz w:val="21"/>
              </w:rPr>
            </w:pPr>
            <w:r>
              <w:rPr>
                <w:color w:val="000080"/>
                <w:sz w:val="21"/>
              </w:rPr>
              <w:t>发票类税务案例及政策解析</w:t>
            </w:r>
          </w:p>
          <w:p>
            <w:pPr>
              <w:pStyle w:val="8"/>
              <w:spacing w:before="91" w:line="321" w:lineRule="auto"/>
              <w:ind w:right="855"/>
              <w:rPr>
                <w:sz w:val="21"/>
              </w:rPr>
            </w:pPr>
            <w:r>
              <w:rPr>
                <w:color w:val="000080"/>
                <w:w w:val="95"/>
                <w:sz w:val="21"/>
              </w:rPr>
              <w:t>经营活动中发票的风险点提示及规避方法公司防控税务风险体系的规划建立与运用</w:t>
            </w:r>
          </w:p>
        </w:tc>
        <w:tc>
          <w:tcPr>
            <w:tcW w:w="5361" w:type="dxa"/>
          </w:tcPr>
          <w:p>
            <w:pPr>
              <w:pStyle w:val="8"/>
              <w:ind w:left="0"/>
              <w:rPr>
                <w:rFonts w:ascii="Times New Roman"/>
                <w:sz w:val="20"/>
              </w:rPr>
            </w:pPr>
          </w:p>
          <w:p>
            <w:pPr>
              <w:pStyle w:val="8"/>
              <w:spacing w:before="168" w:line="321" w:lineRule="auto"/>
              <w:ind w:right="3139"/>
              <w:rPr>
                <w:sz w:val="21"/>
              </w:rPr>
            </w:pPr>
            <w:r>
              <w:rPr>
                <w:color w:val="000080"/>
                <w:sz w:val="21"/>
              </w:rPr>
              <w:t xml:space="preserve">节税工具及管道选择 </w:t>
            </w:r>
            <w:r>
              <w:rPr>
                <w:color w:val="000080"/>
                <w:spacing w:val="-2"/>
                <w:sz w:val="21"/>
              </w:rPr>
              <w:t>销售活动中的节税安排</w:t>
            </w:r>
          </w:p>
          <w:p>
            <w:pPr>
              <w:pStyle w:val="8"/>
              <w:spacing w:line="321" w:lineRule="auto"/>
              <w:ind w:right="1668"/>
              <w:rPr>
                <w:sz w:val="21"/>
              </w:rPr>
            </w:pPr>
            <w:r>
              <w:rPr>
                <w:color w:val="000080"/>
                <w:sz w:val="21"/>
              </w:rPr>
              <w:t>防控风险的税务管理体系的建立与运用税务危机（争议）应对思路及案例分析</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0" w:type="dxa"/>
            <w:bottom w:w="0" w:type="dxa"/>
            <w:right w:w="0" w:type="dxa"/>
          </w:tblCellMar>
        </w:tblPrEx>
        <w:trPr>
          <w:trHeight w:val="742" w:hRule="atLeast"/>
        </w:trPr>
        <w:tc>
          <w:tcPr>
            <w:tcW w:w="10118" w:type="dxa"/>
            <w:gridSpan w:val="3"/>
            <w:shd w:val="clear" w:color="auto" w:fill="C00000"/>
          </w:tcPr>
          <w:p>
            <w:pPr>
              <w:pStyle w:val="8"/>
              <w:spacing w:before="230"/>
              <w:ind w:left="2931" w:right="2418"/>
              <w:jc w:val="center"/>
              <w:rPr>
                <w:b/>
                <w:sz w:val="28"/>
              </w:rPr>
            </w:pPr>
            <w:r>
              <w:rPr>
                <w:b/>
                <w:color w:val="FFFFFF"/>
                <w:sz w:val="28"/>
              </w:rPr>
              <w:t>全面预算与成本管控模块</w:t>
            </w:r>
          </w:p>
        </w:tc>
      </w:tr>
    </w:tbl>
    <w:p>
      <w:pPr>
        <w:spacing w:after="0"/>
        <w:jc w:val="center"/>
        <w:rPr>
          <w:sz w:val="28"/>
        </w:rPr>
        <w:sectPr>
          <w:pgSz w:w="11910" w:h="16840"/>
          <w:pgMar w:top="1580" w:right="700" w:bottom="1460" w:left="840" w:header="0" w:footer="1278" w:gutter="0"/>
        </w:sectPr>
      </w:pPr>
    </w:p>
    <w:p>
      <w:pPr>
        <w:pStyle w:val="2"/>
        <w:spacing w:before="6"/>
        <w:rPr>
          <w:rFonts w:ascii="Times New Roman"/>
          <w:sz w:val="13"/>
        </w:rPr>
      </w:pPr>
    </w:p>
    <w:tbl>
      <w:tblPr>
        <w:tblStyle w:val="4"/>
        <w:tblW w:w="0" w:type="auto"/>
        <w:tblInd w:w="125"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0" w:type="dxa"/>
          <w:bottom w:w="0" w:type="dxa"/>
          <w:right w:w="0" w:type="dxa"/>
        </w:tblCellMar>
      </w:tblPr>
      <w:tblGrid>
        <w:gridCol w:w="4757"/>
        <w:gridCol w:w="5361"/>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0" w:type="dxa"/>
            <w:bottom w:w="0" w:type="dxa"/>
            <w:right w:w="0" w:type="dxa"/>
          </w:tblCellMar>
        </w:tblPrEx>
        <w:trPr>
          <w:trHeight w:val="583" w:hRule="atLeast"/>
        </w:trPr>
        <w:tc>
          <w:tcPr>
            <w:tcW w:w="4757" w:type="dxa"/>
          </w:tcPr>
          <w:p>
            <w:pPr>
              <w:pStyle w:val="8"/>
              <w:spacing w:before="2"/>
              <w:ind w:left="0"/>
              <w:rPr>
                <w:rFonts w:ascii="Times New Roman"/>
                <w:sz w:val="19"/>
              </w:rPr>
            </w:pPr>
          </w:p>
          <w:p>
            <w:pPr>
              <w:pStyle w:val="8"/>
              <w:rPr>
                <w:b/>
                <w:sz w:val="21"/>
              </w:rPr>
            </w:pPr>
            <w:r>
              <w:rPr>
                <w:b/>
                <w:sz w:val="21"/>
              </w:rPr>
              <w:t>核心课程一：全面预算管理</w:t>
            </w:r>
          </w:p>
        </w:tc>
        <w:tc>
          <w:tcPr>
            <w:tcW w:w="5361" w:type="dxa"/>
          </w:tcPr>
          <w:p>
            <w:pPr>
              <w:pStyle w:val="8"/>
              <w:spacing w:before="3"/>
              <w:ind w:left="0"/>
              <w:rPr>
                <w:rFonts w:ascii="Times New Roman"/>
                <w:sz w:val="18"/>
              </w:rPr>
            </w:pPr>
          </w:p>
          <w:p>
            <w:pPr>
              <w:pStyle w:val="8"/>
              <w:rPr>
                <w:b/>
                <w:sz w:val="22"/>
              </w:rPr>
            </w:pPr>
            <w:r>
              <w:rPr>
                <w:b/>
                <w:sz w:val="21"/>
              </w:rPr>
              <w:t>核心课程二：</w:t>
            </w:r>
            <w:r>
              <w:rPr>
                <w:b/>
                <w:sz w:val="22"/>
              </w:rPr>
              <w:t>成本管理</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0" w:type="dxa"/>
            <w:bottom w:w="0" w:type="dxa"/>
            <w:right w:w="0" w:type="dxa"/>
          </w:tblCellMar>
        </w:tblPrEx>
        <w:trPr>
          <w:trHeight w:val="392" w:hRule="atLeast"/>
        </w:trPr>
        <w:tc>
          <w:tcPr>
            <w:tcW w:w="4757" w:type="dxa"/>
            <w:tcBorders>
              <w:bottom w:val="nil"/>
            </w:tcBorders>
          </w:tcPr>
          <w:p>
            <w:pPr>
              <w:pStyle w:val="8"/>
              <w:spacing w:before="77"/>
              <w:rPr>
                <w:sz w:val="21"/>
              </w:rPr>
            </w:pPr>
            <w:r>
              <w:rPr>
                <w:color w:val="000080"/>
                <w:sz w:val="21"/>
              </w:rPr>
              <w:t>预算在企业运营中的重新定位</w:t>
            </w:r>
          </w:p>
        </w:tc>
        <w:tc>
          <w:tcPr>
            <w:tcW w:w="5361" w:type="dxa"/>
            <w:tcBorders>
              <w:bottom w:val="nil"/>
            </w:tcBorders>
          </w:tcPr>
          <w:p>
            <w:pPr>
              <w:pStyle w:val="8"/>
              <w:spacing w:before="77"/>
              <w:rPr>
                <w:sz w:val="21"/>
              </w:rPr>
            </w:pPr>
            <w:r>
              <w:rPr>
                <w:color w:val="000080"/>
                <w:sz w:val="21"/>
              </w:rPr>
              <w:t>企业成本战略设计</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0" w:type="dxa"/>
            <w:bottom w:w="0" w:type="dxa"/>
            <w:right w:w="0" w:type="dxa"/>
          </w:tblCellMar>
        </w:tblPrEx>
        <w:trPr>
          <w:trHeight w:val="360" w:hRule="atLeast"/>
        </w:trPr>
        <w:tc>
          <w:tcPr>
            <w:tcW w:w="4757" w:type="dxa"/>
            <w:tcBorders>
              <w:top w:val="nil"/>
              <w:bottom w:val="nil"/>
            </w:tcBorders>
          </w:tcPr>
          <w:p>
            <w:pPr>
              <w:pStyle w:val="8"/>
              <w:spacing w:before="45"/>
              <w:rPr>
                <w:sz w:val="21"/>
              </w:rPr>
            </w:pPr>
            <w:r>
              <w:rPr>
                <w:color w:val="000080"/>
                <w:sz w:val="21"/>
              </w:rPr>
              <w:t>编制预算的有效工具</w:t>
            </w:r>
          </w:p>
        </w:tc>
        <w:tc>
          <w:tcPr>
            <w:tcW w:w="5361" w:type="dxa"/>
            <w:tcBorders>
              <w:top w:val="nil"/>
              <w:bottom w:val="nil"/>
            </w:tcBorders>
          </w:tcPr>
          <w:p>
            <w:pPr>
              <w:pStyle w:val="8"/>
              <w:spacing w:before="45"/>
              <w:rPr>
                <w:sz w:val="21"/>
              </w:rPr>
            </w:pPr>
            <w:r>
              <w:rPr>
                <w:color w:val="000080"/>
                <w:sz w:val="21"/>
              </w:rPr>
              <w:t>突破企业边界的成本管理</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0" w:type="dxa"/>
            <w:bottom w:w="0" w:type="dxa"/>
            <w:right w:w="0" w:type="dxa"/>
          </w:tblCellMar>
        </w:tblPrEx>
        <w:trPr>
          <w:trHeight w:val="360" w:hRule="atLeast"/>
        </w:trPr>
        <w:tc>
          <w:tcPr>
            <w:tcW w:w="4757" w:type="dxa"/>
            <w:tcBorders>
              <w:top w:val="nil"/>
              <w:bottom w:val="nil"/>
            </w:tcBorders>
          </w:tcPr>
          <w:p>
            <w:pPr>
              <w:pStyle w:val="8"/>
              <w:spacing w:before="45"/>
              <w:rPr>
                <w:sz w:val="21"/>
              </w:rPr>
            </w:pPr>
            <w:r>
              <w:rPr>
                <w:color w:val="000080"/>
                <w:sz w:val="21"/>
              </w:rPr>
              <w:t>预算与绩效考核</w:t>
            </w:r>
          </w:p>
        </w:tc>
        <w:tc>
          <w:tcPr>
            <w:tcW w:w="5361" w:type="dxa"/>
            <w:tcBorders>
              <w:top w:val="nil"/>
              <w:bottom w:val="nil"/>
            </w:tcBorders>
          </w:tcPr>
          <w:p>
            <w:pPr>
              <w:pStyle w:val="8"/>
              <w:spacing w:before="45"/>
              <w:rPr>
                <w:sz w:val="21"/>
              </w:rPr>
            </w:pPr>
            <w:r>
              <w:rPr>
                <w:color w:val="000080"/>
                <w:sz w:val="21"/>
              </w:rPr>
              <w:t>成本管理办法</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0" w:type="dxa"/>
            <w:bottom w:w="0" w:type="dxa"/>
            <w:right w:w="0" w:type="dxa"/>
          </w:tblCellMar>
        </w:tblPrEx>
        <w:trPr>
          <w:trHeight w:val="327" w:hRule="atLeast"/>
        </w:trPr>
        <w:tc>
          <w:tcPr>
            <w:tcW w:w="4757" w:type="dxa"/>
            <w:tcBorders>
              <w:top w:val="nil"/>
            </w:tcBorders>
          </w:tcPr>
          <w:p>
            <w:pPr>
              <w:pStyle w:val="8"/>
              <w:spacing w:before="45" w:line="262" w:lineRule="exact"/>
              <w:rPr>
                <w:sz w:val="21"/>
              </w:rPr>
            </w:pPr>
            <w:r>
              <w:rPr>
                <w:color w:val="000080"/>
                <w:sz w:val="21"/>
              </w:rPr>
              <w:t>具体方法与案例分析</w:t>
            </w:r>
          </w:p>
        </w:tc>
        <w:tc>
          <w:tcPr>
            <w:tcW w:w="5361" w:type="dxa"/>
            <w:tcBorders>
              <w:top w:val="nil"/>
            </w:tcBorders>
          </w:tcPr>
          <w:p>
            <w:pPr>
              <w:pStyle w:val="8"/>
              <w:spacing w:before="45" w:line="262" w:lineRule="exact"/>
              <w:rPr>
                <w:sz w:val="21"/>
              </w:rPr>
            </w:pPr>
            <w:r>
              <w:rPr>
                <w:color w:val="000080"/>
                <w:sz w:val="21"/>
              </w:rPr>
              <w:t>成本控制的目标考核</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0" w:type="dxa"/>
            <w:bottom w:w="0" w:type="dxa"/>
            <w:right w:w="0" w:type="dxa"/>
          </w:tblCellMar>
        </w:tblPrEx>
        <w:trPr>
          <w:trHeight w:val="736" w:hRule="atLeast"/>
        </w:trPr>
        <w:tc>
          <w:tcPr>
            <w:tcW w:w="10118" w:type="dxa"/>
            <w:gridSpan w:val="2"/>
            <w:shd w:val="clear" w:color="auto" w:fill="C00000"/>
          </w:tcPr>
          <w:p>
            <w:pPr>
              <w:pStyle w:val="8"/>
              <w:spacing w:before="228"/>
              <w:ind w:left="2931" w:right="2418"/>
              <w:jc w:val="center"/>
              <w:rPr>
                <w:b/>
                <w:sz w:val="28"/>
              </w:rPr>
            </w:pPr>
            <w:r>
              <w:rPr>
                <w:b/>
                <w:color w:val="FFFFFF"/>
                <w:sz w:val="28"/>
              </w:rPr>
              <w:t>内部控制与风险管理模块</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0" w:type="dxa"/>
            <w:bottom w:w="0" w:type="dxa"/>
            <w:right w:w="0" w:type="dxa"/>
          </w:tblCellMar>
        </w:tblPrEx>
        <w:trPr>
          <w:trHeight w:val="483" w:hRule="atLeast"/>
        </w:trPr>
        <w:tc>
          <w:tcPr>
            <w:tcW w:w="4757" w:type="dxa"/>
          </w:tcPr>
          <w:p>
            <w:pPr>
              <w:pStyle w:val="8"/>
              <w:spacing w:before="139"/>
              <w:rPr>
                <w:b/>
                <w:sz w:val="21"/>
              </w:rPr>
            </w:pPr>
            <w:r>
              <w:rPr>
                <w:b/>
                <w:sz w:val="21"/>
              </w:rPr>
              <w:t>核心课程一：企业内部控制与风险管理</w:t>
            </w:r>
          </w:p>
        </w:tc>
        <w:tc>
          <w:tcPr>
            <w:tcW w:w="5361" w:type="dxa"/>
          </w:tcPr>
          <w:p>
            <w:pPr>
              <w:pStyle w:val="8"/>
              <w:spacing w:before="113"/>
              <w:rPr>
                <w:b/>
                <w:sz w:val="21"/>
              </w:rPr>
            </w:pPr>
            <w:r>
              <w:rPr>
                <w:b/>
                <w:sz w:val="21"/>
              </w:rPr>
              <w:t>核心课程二：财务诊断与风险防范</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0" w:type="dxa"/>
            <w:bottom w:w="0" w:type="dxa"/>
            <w:right w:w="0" w:type="dxa"/>
          </w:tblCellMar>
        </w:tblPrEx>
        <w:trPr>
          <w:trHeight w:val="437" w:hRule="atLeast"/>
        </w:trPr>
        <w:tc>
          <w:tcPr>
            <w:tcW w:w="4757" w:type="dxa"/>
            <w:tcBorders>
              <w:bottom w:val="nil"/>
            </w:tcBorders>
          </w:tcPr>
          <w:p>
            <w:pPr>
              <w:pStyle w:val="8"/>
              <w:spacing w:before="123"/>
              <w:rPr>
                <w:sz w:val="21"/>
              </w:rPr>
            </w:pPr>
            <w:r>
              <w:rPr>
                <w:color w:val="000080"/>
                <w:sz w:val="21"/>
              </w:rPr>
              <w:t>内部控制的绩效标准的设计</w:t>
            </w:r>
          </w:p>
        </w:tc>
        <w:tc>
          <w:tcPr>
            <w:tcW w:w="5361" w:type="dxa"/>
            <w:tcBorders>
              <w:bottom w:val="nil"/>
            </w:tcBorders>
          </w:tcPr>
          <w:p>
            <w:pPr>
              <w:pStyle w:val="8"/>
              <w:spacing w:before="123"/>
              <w:rPr>
                <w:sz w:val="21"/>
              </w:rPr>
            </w:pPr>
            <w:r>
              <w:rPr>
                <w:color w:val="000080"/>
                <w:sz w:val="21"/>
              </w:rPr>
              <w:t>企业财务诊断性质和必要性</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0" w:type="dxa"/>
            <w:bottom w:w="0" w:type="dxa"/>
            <w:right w:w="0" w:type="dxa"/>
          </w:tblCellMar>
        </w:tblPrEx>
        <w:trPr>
          <w:trHeight w:val="360" w:hRule="atLeast"/>
        </w:trPr>
        <w:tc>
          <w:tcPr>
            <w:tcW w:w="4757" w:type="dxa"/>
            <w:tcBorders>
              <w:top w:val="nil"/>
              <w:bottom w:val="nil"/>
            </w:tcBorders>
          </w:tcPr>
          <w:p>
            <w:pPr>
              <w:pStyle w:val="8"/>
              <w:spacing w:before="45"/>
              <w:rPr>
                <w:sz w:val="21"/>
              </w:rPr>
            </w:pPr>
            <w:r>
              <w:rPr>
                <w:color w:val="000080"/>
                <w:sz w:val="21"/>
              </w:rPr>
              <w:t>内部控制机制的实施与应用</w:t>
            </w:r>
          </w:p>
        </w:tc>
        <w:tc>
          <w:tcPr>
            <w:tcW w:w="5361" w:type="dxa"/>
            <w:tcBorders>
              <w:top w:val="nil"/>
              <w:bottom w:val="nil"/>
            </w:tcBorders>
          </w:tcPr>
          <w:p>
            <w:pPr>
              <w:pStyle w:val="8"/>
              <w:spacing w:before="45"/>
              <w:rPr>
                <w:sz w:val="21"/>
              </w:rPr>
            </w:pPr>
            <w:r>
              <w:rPr>
                <w:color w:val="000080"/>
                <w:sz w:val="21"/>
              </w:rPr>
              <w:t>财务诊断中的特殊问题</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0" w:type="dxa"/>
            <w:bottom w:w="0" w:type="dxa"/>
            <w:right w:w="0" w:type="dxa"/>
          </w:tblCellMar>
        </w:tblPrEx>
        <w:trPr>
          <w:trHeight w:val="360" w:hRule="atLeast"/>
        </w:trPr>
        <w:tc>
          <w:tcPr>
            <w:tcW w:w="4757" w:type="dxa"/>
            <w:tcBorders>
              <w:top w:val="nil"/>
              <w:bottom w:val="nil"/>
            </w:tcBorders>
          </w:tcPr>
          <w:p>
            <w:pPr>
              <w:pStyle w:val="8"/>
              <w:spacing w:before="45"/>
              <w:rPr>
                <w:sz w:val="21"/>
              </w:rPr>
            </w:pPr>
            <w:r>
              <w:rPr>
                <w:color w:val="000080"/>
                <w:sz w:val="21"/>
              </w:rPr>
              <w:t>内控的建立和执行</w:t>
            </w:r>
          </w:p>
        </w:tc>
        <w:tc>
          <w:tcPr>
            <w:tcW w:w="5361" w:type="dxa"/>
            <w:tcBorders>
              <w:top w:val="nil"/>
              <w:bottom w:val="nil"/>
            </w:tcBorders>
          </w:tcPr>
          <w:p>
            <w:pPr>
              <w:pStyle w:val="8"/>
              <w:spacing w:before="45"/>
              <w:rPr>
                <w:sz w:val="21"/>
              </w:rPr>
            </w:pPr>
            <w:r>
              <w:rPr>
                <w:color w:val="000080"/>
                <w:sz w:val="21"/>
              </w:rPr>
              <w:t>企业财务诊断报告</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0" w:type="dxa"/>
            <w:bottom w:w="0" w:type="dxa"/>
            <w:right w:w="0" w:type="dxa"/>
          </w:tblCellMar>
        </w:tblPrEx>
        <w:trPr>
          <w:trHeight w:val="373" w:hRule="atLeast"/>
        </w:trPr>
        <w:tc>
          <w:tcPr>
            <w:tcW w:w="4757" w:type="dxa"/>
            <w:tcBorders>
              <w:top w:val="nil"/>
            </w:tcBorders>
          </w:tcPr>
          <w:p>
            <w:pPr>
              <w:pStyle w:val="8"/>
              <w:spacing w:before="45"/>
              <w:rPr>
                <w:sz w:val="21"/>
              </w:rPr>
            </w:pPr>
            <w:r>
              <w:rPr>
                <w:color w:val="000080"/>
                <w:sz w:val="21"/>
              </w:rPr>
              <w:t>企业风险的种类与改善机制</w:t>
            </w:r>
          </w:p>
        </w:tc>
        <w:tc>
          <w:tcPr>
            <w:tcW w:w="5361" w:type="dxa"/>
            <w:tcBorders>
              <w:top w:val="nil"/>
            </w:tcBorders>
          </w:tcPr>
          <w:p>
            <w:pPr>
              <w:pStyle w:val="8"/>
              <w:spacing w:before="45"/>
              <w:rPr>
                <w:sz w:val="21"/>
              </w:rPr>
            </w:pPr>
            <w:r>
              <w:rPr>
                <w:color w:val="000080"/>
                <w:sz w:val="21"/>
              </w:rPr>
              <w:t>运用财务制度进行风险管理</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0" w:type="dxa"/>
            <w:bottom w:w="0" w:type="dxa"/>
            <w:right w:w="0" w:type="dxa"/>
          </w:tblCellMar>
        </w:tblPrEx>
        <w:trPr>
          <w:trHeight w:val="781" w:hRule="atLeast"/>
        </w:trPr>
        <w:tc>
          <w:tcPr>
            <w:tcW w:w="10118" w:type="dxa"/>
            <w:gridSpan w:val="2"/>
            <w:shd w:val="clear" w:color="auto" w:fill="C00000"/>
          </w:tcPr>
          <w:p>
            <w:pPr>
              <w:pStyle w:val="8"/>
              <w:spacing w:before="201"/>
              <w:ind w:left="3712"/>
              <w:rPr>
                <w:b/>
                <w:sz w:val="28"/>
              </w:rPr>
            </w:pPr>
            <w:r>
              <w:rPr>
                <w:b/>
                <w:color w:val="FFFFFF"/>
                <w:sz w:val="28"/>
              </w:rPr>
              <w:t>财务报表分析与现金流管理模块</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0" w:type="dxa"/>
            <w:bottom w:w="0" w:type="dxa"/>
            <w:right w:w="0" w:type="dxa"/>
          </w:tblCellMar>
        </w:tblPrEx>
        <w:trPr>
          <w:trHeight w:val="586" w:hRule="atLeast"/>
        </w:trPr>
        <w:tc>
          <w:tcPr>
            <w:tcW w:w="4757" w:type="dxa"/>
          </w:tcPr>
          <w:p>
            <w:pPr>
              <w:pStyle w:val="8"/>
              <w:spacing w:before="6"/>
              <w:ind w:left="0"/>
              <w:rPr>
                <w:rFonts w:ascii="Times New Roman"/>
                <w:sz w:val="16"/>
              </w:rPr>
            </w:pPr>
          </w:p>
          <w:p>
            <w:pPr>
              <w:pStyle w:val="8"/>
              <w:rPr>
                <w:b/>
                <w:sz w:val="21"/>
              </w:rPr>
            </w:pPr>
            <w:r>
              <w:rPr>
                <w:b/>
                <w:sz w:val="21"/>
              </w:rPr>
              <w:t>核心课程一:财务报表分析与企业经营决策</w:t>
            </w:r>
          </w:p>
        </w:tc>
        <w:tc>
          <w:tcPr>
            <w:tcW w:w="5361" w:type="dxa"/>
          </w:tcPr>
          <w:p>
            <w:pPr>
              <w:pStyle w:val="8"/>
              <w:spacing w:before="6"/>
              <w:ind w:left="0"/>
              <w:rPr>
                <w:rFonts w:ascii="Times New Roman"/>
                <w:sz w:val="16"/>
              </w:rPr>
            </w:pPr>
          </w:p>
          <w:p>
            <w:pPr>
              <w:pStyle w:val="8"/>
              <w:rPr>
                <w:b/>
                <w:sz w:val="21"/>
              </w:rPr>
            </w:pPr>
            <w:r>
              <w:rPr>
                <w:b/>
                <w:sz w:val="21"/>
              </w:rPr>
              <w:t>核心课程二：企业现金流管理</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0" w:type="dxa"/>
            <w:bottom w:w="0" w:type="dxa"/>
            <w:right w:w="0" w:type="dxa"/>
          </w:tblCellMar>
        </w:tblPrEx>
        <w:trPr>
          <w:trHeight w:val="448" w:hRule="atLeast"/>
        </w:trPr>
        <w:tc>
          <w:tcPr>
            <w:tcW w:w="4757" w:type="dxa"/>
            <w:tcBorders>
              <w:bottom w:val="nil"/>
            </w:tcBorders>
          </w:tcPr>
          <w:p>
            <w:pPr>
              <w:pStyle w:val="8"/>
              <w:spacing w:before="133"/>
              <w:rPr>
                <w:sz w:val="21"/>
              </w:rPr>
            </w:pPr>
            <w:r>
              <w:rPr>
                <w:color w:val="000080"/>
                <w:sz w:val="21"/>
              </w:rPr>
              <w:t>资产负债表分析与经营决策</w:t>
            </w:r>
          </w:p>
        </w:tc>
        <w:tc>
          <w:tcPr>
            <w:tcW w:w="5361" w:type="dxa"/>
            <w:tcBorders>
              <w:bottom w:val="nil"/>
            </w:tcBorders>
          </w:tcPr>
          <w:p>
            <w:pPr>
              <w:pStyle w:val="8"/>
              <w:spacing w:before="133"/>
              <w:rPr>
                <w:sz w:val="21"/>
              </w:rPr>
            </w:pPr>
            <w:r>
              <w:rPr>
                <w:color w:val="000080"/>
                <w:sz w:val="21"/>
              </w:rPr>
              <w:t>现金预算管理</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0" w:type="dxa"/>
            <w:bottom w:w="0" w:type="dxa"/>
            <w:right w:w="0" w:type="dxa"/>
          </w:tblCellMar>
        </w:tblPrEx>
        <w:trPr>
          <w:trHeight w:val="360" w:hRule="atLeast"/>
        </w:trPr>
        <w:tc>
          <w:tcPr>
            <w:tcW w:w="4757" w:type="dxa"/>
            <w:tcBorders>
              <w:top w:val="nil"/>
              <w:bottom w:val="nil"/>
            </w:tcBorders>
          </w:tcPr>
          <w:p>
            <w:pPr>
              <w:pStyle w:val="8"/>
              <w:spacing w:before="45"/>
              <w:rPr>
                <w:sz w:val="21"/>
              </w:rPr>
            </w:pPr>
            <w:r>
              <w:rPr>
                <w:color w:val="000080"/>
                <w:sz w:val="21"/>
              </w:rPr>
              <w:t>利润表分析与经营决策</w:t>
            </w:r>
          </w:p>
        </w:tc>
        <w:tc>
          <w:tcPr>
            <w:tcW w:w="5361" w:type="dxa"/>
            <w:tcBorders>
              <w:top w:val="nil"/>
              <w:bottom w:val="nil"/>
            </w:tcBorders>
          </w:tcPr>
          <w:p>
            <w:pPr>
              <w:pStyle w:val="8"/>
              <w:spacing w:before="45"/>
              <w:rPr>
                <w:sz w:val="21"/>
              </w:rPr>
            </w:pPr>
            <w:r>
              <w:rPr>
                <w:color w:val="000080"/>
                <w:sz w:val="21"/>
              </w:rPr>
              <w:t>如何准确预测未来现金流量</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0" w:type="dxa"/>
            <w:bottom w:w="0" w:type="dxa"/>
            <w:right w:w="0" w:type="dxa"/>
          </w:tblCellMar>
        </w:tblPrEx>
        <w:trPr>
          <w:trHeight w:val="360" w:hRule="atLeast"/>
        </w:trPr>
        <w:tc>
          <w:tcPr>
            <w:tcW w:w="4757" w:type="dxa"/>
            <w:tcBorders>
              <w:top w:val="nil"/>
              <w:bottom w:val="nil"/>
            </w:tcBorders>
          </w:tcPr>
          <w:p>
            <w:pPr>
              <w:pStyle w:val="8"/>
              <w:spacing w:before="45"/>
              <w:rPr>
                <w:sz w:val="21"/>
              </w:rPr>
            </w:pPr>
            <w:r>
              <w:rPr>
                <w:color w:val="000080"/>
                <w:sz w:val="21"/>
              </w:rPr>
              <w:t>现金流量表分析与经营决策</w:t>
            </w:r>
          </w:p>
        </w:tc>
        <w:tc>
          <w:tcPr>
            <w:tcW w:w="5361" w:type="dxa"/>
            <w:tcBorders>
              <w:top w:val="nil"/>
              <w:bottom w:val="nil"/>
            </w:tcBorders>
          </w:tcPr>
          <w:p>
            <w:pPr>
              <w:pStyle w:val="8"/>
              <w:spacing w:before="45"/>
              <w:rPr>
                <w:sz w:val="21"/>
              </w:rPr>
            </w:pPr>
            <w:r>
              <w:rPr>
                <w:color w:val="000080"/>
                <w:sz w:val="21"/>
              </w:rPr>
              <w:t>建立自己公司的现金流量管理机制</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0" w:type="dxa"/>
            <w:bottom w:w="0" w:type="dxa"/>
            <w:right w:w="0" w:type="dxa"/>
          </w:tblCellMar>
        </w:tblPrEx>
        <w:trPr>
          <w:trHeight w:val="382" w:hRule="atLeast"/>
        </w:trPr>
        <w:tc>
          <w:tcPr>
            <w:tcW w:w="4757" w:type="dxa"/>
            <w:tcBorders>
              <w:top w:val="nil"/>
            </w:tcBorders>
          </w:tcPr>
          <w:p>
            <w:pPr>
              <w:pStyle w:val="8"/>
              <w:spacing w:before="45"/>
              <w:rPr>
                <w:sz w:val="21"/>
              </w:rPr>
            </w:pPr>
            <w:r>
              <w:rPr>
                <w:color w:val="000080"/>
                <w:sz w:val="21"/>
              </w:rPr>
              <w:t>价值分析与企业价值决定</w:t>
            </w:r>
          </w:p>
        </w:tc>
        <w:tc>
          <w:tcPr>
            <w:tcW w:w="5361" w:type="dxa"/>
            <w:tcBorders>
              <w:top w:val="nil"/>
            </w:tcBorders>
          </w:tcPr>
          <w:p>
            <w:pPr>
              <w:pStyle w:val="8"/>
              <w:spacing w:before="45"/>
              <w:rPr>
                <w:sz w:val="21"/>
              </w:rPr>
            </w:pPr>
            <w:r>
              <w:rPr>
                <w:color w:val="000080"/>
                <w:sz w:val="21"/>
              </w:rPr>
              <w:t>根据现金流量表的现金流管理</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0" w:type="dxa"/>
            <w:bottom w:w="0" w:type="dxa"/>
            <w:right w:w="0" w:type="dxa"/>
          </w:tblCellMar>
        </w:tblPrEx>
        <w:trPr>
          <w:trHeight w:val="641" w:hRule="atLeast"/>
        </w:trPr>
        <w:tc>
          <w:tcPr>
            <w:tcW w:w="10118" w:type="dxa"/>
            <w:gridSpan w:val="2"/>
            <w:shd w:val="clear" w:color="auto" w:fill="C00000"/>
          </w:tcPr>
          <w:p>
            <w:pPr>
              <w:pStyle w:val="8"/>
              <w:spacing w:before="148"/>
              <w:ind w:left="2931" w:right="2915"/>
              <w:jc w:val="center"/>
              <w:rPr>
                <w:b/>
                <w:sz w:val="28"/>
              </w:rPr>
            </w:pPr>
            <w:r>
              <w:rPr>
                <w:b/>
                <w:color w:val="FFFFFF"/>
                <w:sz w:val="28"/>
              </w:rPr>
              <w:t>管理素质提升模块</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0" w:type="dxa"/>
            <w:bottom w:w="0" w:type="dxa"/>
            <w:right w:w="0" w:type="dxa"/>
          </w:tblCellMar>
        </w:tblPrEx>
        <w:trPr>
          <w:trHeight w:val="523" w:hRule="atLeast"/>
        </w:trPr>
        <w:tc>
          <w:tcPr>
            <w:tcW w:w="4757" w:type="dxa"/>
          </w:tcPr>
          <w:p>
            <w:pPr>
              <w:pStyle w:val="8"/>
              <w:spacing w:before="172"/>
              <w:rPr>
                <w:b/>
                <w:sz w:val="21"/>
              </w:rPr>
            </w:pPr>
            <w:r>
              <w:rPr>
                <w:b/>
                <w:spacing w:val="-11"/>
                <w:sz w:val="21"/>
              </w:rPr>
              <w:t>核心课程一：财务高管领导力提升与领导艺术修炼</w:t>
            </w:r>
          </w:p>
        </w:tc>
        <w:tc>
          <w:tcPr>
            <w:tcW w:w="5361" w:type="dxa"/>
          </w:tcPr>
          <w:p>
            <w:pPr>
              <w:pStyle w:val="8"/>
              <w:spacing w:before="160"/>
              <w:rPr>
                <w:b/>
                <w:sz w:val="21"/>
              </w:rPr>
            </w:pPr>
            <w:r>
              <w:rPr>
                <w:b/>
                <w:sz w:val="21"/>
              </w:rPr>
              <w:t>核心课程二：工作沟通与管理情商</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0" w:type="dxa"/>
            <w:bottom w:w="0" w:type="dxa"/>
            <w:right w:w="0" w:type="dxa"/>
          </w:tblCellMar>
        </w:tblPrEx>
        <w:trPr>
          <w:trHeight w:val="392" w:hRule="atLeast"/>
        </w:trPr>
        <w:tc>
          <w:tcPr>
            <w:tcW w:w="4757" w:type="dxa"/>
            <w:tcBorders>
              <w:bottom w:val="nil"/>
            </w:tcBorders>
          </w:tcPr>
          <w:p>
            <w:pPr>
              <w:pStyle w:val="8"/>
              <w:spacing w:before="77"/>
              <w:rPr>
                <w:sz w:val="21"/>
              </w:rPr>
            </w:pPr>
            <w:r>
              <w:rPr>
                <w:color w:val="000080"/>
                <w:sz w:val="21"/>
              </w:rPr>
              <w:t>领导艺术的本质</w:t>
            </w:r>
          </w:p>
        </w:tc>
        <w:tc>
          <w:tcPr>
            <w:tcW w:w="5361" w:type="dxa"/>
            <w:tcBorders>
              <w:bottom w:val="nil"/>
            </w:tcBorders>
          </w:tcPr>
          <w:p>
            <w:pPr>
              <w:pStyle w:val="8"/>
              <w:spacing w:before="77"/>
              <w:rPr>
                <w:sz w:val="21"/>
              </w:rPr>
            </w:pPr>
            <w:r>
              <w:rPr>
                <w:color w:val="000080"/>
                <w:sz w:val="21"/>
              </w:rPr>
              <w:t>沟通的本质</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0" w:type="dxa"/>
            <w:bottom w:w="0" w:type="dxa"/>
            <w:right w:w="0" w:type="dxa"/>
          </w:tblCellMar>
        </w:tblPrEx>
        <w:trPr>
          <w:trHeight w:val="360" w:hRule="atLeast"/>
        </w:trPr>
        <w:tc>
          <w:tcPr>
            <w:tcW w:w="4757" w:type="dxa"/>
            <w:tcBorders>
              <w:top w:val="nil"/>
              <w:bottom w:val="nil"/>
            </w:tcBorders>
          </w:tcPr>
          <w:p>
            <w:pPr>
              <w:pStyle w:val="8"/>
              <w:spacing w:before="45"/>
              <w:rPr>
                <w:sz w:val="21"/>
              </w:rPr>
            </w:pPr>
            <w:r>
              <w:rPr>
                <w:color w:val="000080"/>
                <w:sz w:val="21"/>
              </w:rPr>
              <w:t>领导力的价值体现</w:t>
            </w:r>
          </w:p>
        </w:tc>
        <w:tc>
          <w:tcPr>
            <w:tcW w:w="5361" w:type="dxa"/>
            <w:tcBorders>
              <w:top w:val="nil"/>
              <w:bottom w:val="nil"/>
            </w:tcBorders>
          </w:tcPr>
          <w:p>
            <w:pPr>
              <w:pStyle w:val="8"/>
              <w:spacing w:before="45"/>
              <w:rPr>
                <w:sz w:val="21"/>
              </w:rPr>
            </w:pPr>
            <w:r>
              <w:rPr>
                <w:color w:val="000080"/>
                <w:sz w:val="21"/>
              </w:rPr>
              <w:t>跨部门沟通的技巧</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0" w:type="dxa"/>
            <w:bottom w:w="0" w:type="dxa"/>
            <w:right w:w="0" w:type="dxa"/>
          </w:tblCellMar>
        </w:tblPrEx>
        <w:trPr>
          <w:trHeight w:val="360" w:hRule="atLeast"/>
        </w:trPr>
        <w:tc>
          <w:tcPr>
            <w:tcW w:w="4757" w:type="dxa"/>
            <w:tcBorders>
              <w:top w:val="nil"/>
              <w:bottom w:val="nil"/>
            </w:tcBorders>
          </w:tcPr>
          <w:p>
            <w:pPr>
              <w:pStyle w:val="8"/>
              <w:spacing w:before="45"/>
              <w:rPr>
                <w:sz w:val="21"/>
              </w:rPr>
            </w:pPr>
            <w:r>
              <w:rPr>
                <w:color w:val="000080"/>
                <w:sz w:val="21"/>
              </w:rPr>
              <w:t>领导艺术的学习借鉴</w:t>
            </w:r>
          </w:p>
        </w:tc>
        <w:tc>
          <w:tcPr>
            <w:tcW w:w="5361" w:type="dxa"/>
            <w:tcBorders>
              <w:top w:val="nil"/>
              <w:bottom w:val="nil"/>
            </w:tcBorders>
          </w:tcPr>
          <w:p>
            <w:pPr>
              <w:pStyle w:val="8"/>
              <w:spacing w:before="45"/>
              <w:rPr>
                <w:sz w:val="21"/>
              </w:rPr>
            </w:pPr>
            <w:r>
              <w:rPr>
                <w:color w:val="000080"/>
                <w:sz w:val="21"/>
              </w:rPr>
              <w:t>人际冲突处理</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0" w:type="dxa"/>
            <w:bottom w:w="0" w:type="dxa"/>
            <w:right w:w="0" w:type="dxa"/>
          </w:tblCellMar>
        </w:tblPrEx>
        <w:trPr>
          <w:trHeight w:val="327" w:hRule="atLeast"/>
        </w:trPr>
        <w:tc>
          <w:tcPr>
            <w:tcW w:w="4757" w:type="dxa"/>
            <w:tcBorders>
              <w:top w:val="nil"/>
            </w:tcBorders>
          </w:tcPr>
          <w:p>
            <w:pPr>
              <w:pStyle w:val="8"/>
              <w:spacing w:before="45" w:line="263" w:lineRule="exact"/>
              <w:rPr>
                <w:sz w:val="21"/>
              </w:rPr>
            </w:pPr>
            <w:r>
              <w:rPr>
                <w:color w:val="000080"/>
                <w:sz w:val="21"/>
              </w:rPr>
              <w:t>领导艺术的自我参悟</w:t>
            </w:r>
          </w:p>
        </w:tc>
        <w:tc>
          <w:tcPr>
            <w:tcW w:w="5361" w:type="dxa"/>
            <w:tcBorders>
              <w:top w:val="nil"/>
            </w:tcBorders>
          </w:tcPr>
          <w:p>
            <w:pPr>
              <w:pStyle w:val="8"/>
              <w:spacing w:before="45" w:line="263" w:lineRule="exact"/>
              <w:rPr>
                <w:sz w:val="21"/>
              </w:rPr>
            </w:pPr>
            <w:r>
              <w:rPr>
                <w:color w:val="000080"/>
                <w:sz w:val="21"/>
              </w:rPr>
              <w:t>管理情商的技巧解析</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0" w:type="dxa"/>
            <w:bottom w:w="0" w:type="dxa"/>
            <w:right w:w="0" w:type="dxa"/>
          </w:tblCellMar>
        </w:tblPrEx>
        <w:trPr>
          <w:trHeight w:val="640" w:hRule="atLeast"/>
        </w:trPr>
        <w:tc>
          <w:tcPr>
            <w:tcW w:w="10118" w:type="dxa"/>
            <w:gridSpan w:val="2"/>
            <w:shd w:val="clear" w:color="auto" w:fill="C00000"/>
          </w:tcPr>
          <w:p>
            <w:pPr>
              <w:pStyle w:val="8"/>
              <w:spacing w:before="148"/>
              <w:ind w:left="2929" w:right="2915"/>
              <w:jc w:val="center"/>
              <w:rPr>
                <w:b/>
                <w:sz w:val="28"/>
              </w:rPr>
            </w:pPr>
            <w:r>
              <w:rPr>
                <w:b/>
                <w:color w:val="FFFFFF"/>
                <w:sz w:val="28"/>
              </w:rPr>
              <w:t>热点沙龙及专题讲座</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0" w:type="dxa"/>
            <w:bottom w:w="0" w:type="dxa"/>
            <w:right w:w="0" w:type="dxa"/>
          </w:tblCellMar>
        </w:tblPrEx>
        <w:trPr>
          <w:trHeight w:val="484" w:hRule="atLeast"/>
        </w:trPr>
        <w:tc>
          <w:tcPr>
            <w:tcW w:w="4757" w:type="dxa"/>
          </w:tcPr>
          <w:p>
            <w:pPr>
              <w:pStyle w:val="8"/>
              <w:spacing w:before="140"/>
              <w:ind w:left="1725" w:right="1693"/>
              <w:jc w:val="center"/>
              <w:rPr>
                <w:b/>
                <w:sz w:val="21"/>
              </w:rPr>
            </w:pPr>
            <w:r>
              <w:rPr>
                <w:b/>
                <w:sz w:val="21"/>
              </w:rPr>
              <w:t>投资策略分析</w:t>
            </w:r>
          </w:p>
        </w:tc>
        <w:tc>
          <w:tcPr>
            <w:tcW w:w="5361" w:type="dxa"/>
          </w:tcPr>
          <w:p>
            <w:pPr>
              <w:pStyle w:val="8"/>
              <w:spacing w:before="140"/>
              <w:ind w:left="1208"/>
              <w:rPr>
                <w:b/>
                <w:sz w:val="21"/>
              </w:rPr>
            </w:pPr>
            <w:r>
              <w:rPr>
                <w:b/>
                <w:sz w:val="21"/>
              </w:rPr>
              <w:t>现代企业 CFO 与 CEO 之间的关系</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0" w:type="dxa"/>
            <w:bottom w:w="0" w:type="dxa"/>
            <w:right w:w="0" w:type="dxa"/>
          </w:tblCellMar>
        </w:tblPrEx>
        <w:trPr>
          <w:trHeight w:val="484" w:hRule="atLeast"/>
        </w:trPr>
        <w:tc>
          <w:tcPr>
            <w:tcW w:w="4757" w:type="dxa"/>
          </w:tcPr>
          <w:p>
            <w:pPr>
              <w:pStyle w:val="8"/>
              <w:spacing w:before="141"/>
              <w:ind w:left="1715" w:right="1702"/>
              <w:jc w:val="center"/>
              <w:rPr>
                <w:b/>
                <w:sz w:val="21"/>
              </w:rPr>
            </w:pPr>
            <w:r>
              <w:rPr>
                <w:b/>
                <w:sz w:val="21"/>
              </w:rPr>
              <w:t>公司金融战略</w:t>
            </w:r>
          </w:p>
        </w:tc>
        <w:tc>
          <w:tcPr>
            <w:tcW w:w="5361" w:type="dxa"/>
          </w:tcPr>
          <w:p>
            <w:pPr>
              <w:pStyle w:val="8"/>
              <w:spacing w:before="141"/>
              <w:ind w:left="1818" w:right="1800"/>
              <w:jc w:val="center"/>
              <w:rPr>
                <w:b/>
                <w:sz w:val="21"/>
              </w:rPr>
            </w:pPr>
            <w:r>
              <w:rPr>
                <w:b/>
                <w:sz w:val="21"/>
              </w:rPr>
              <w:t>企业理财基本方法</w:t>
            </w:r>
          </w:p>
        </w:tc>
      </w:tr>
    </w:tbl>
    <w:p>
      <w:pPr>
        <w:pStyle w:val="2"/>
        <w:rPr>
          <w:rFonts w:ascii="Times New Roman"/>
          <w:sz w:val="20"/>
        </w:rPr>
      </w:pPr>
    </w:p>
    <w:p>
      <w:pPr>
        <w:pStyle w:val="2"/>
        <w:spacing w:before="4"/>
        <w:rPr>
          <w:rFonts w:ascii="Times New Roman"/>
          <w:sz w:val="29"/>
        </w:rPr>
      </w:pPr>
      <w:r>
        <mc:AlternateContent>
          <mc:Choice Requires="wpg">
            <w:drawing>
              <wp:anchor distT="0" distB="0" distL="0" distR="0" simplePos="0" relativeHeight="251670528" behindDoc="1" locked="0" layoutInCell="1" allowOverlap="1">
                <wp:simplePos x="0" y="0"/>
                <wp:positionH relativeFrom="page">
                  <wp:posOffset>807085</wp:posOffset>
                </wp:positionH>
                <wp:positionV relativeFrom="paragraph">
                  <wp:posOffset>239395</wp:posOffset>
                </wp:positionV>
                <wp:extent cx="1610995" cy="419100"/>
                <wp:effectExtent l="0" t="0" r="8255" b="0"/>
                <wp:wrapTopAndBottom/>
                <wp:docPr id="25" name="组合 17"/>
                <wp:cNvGraphicFramePr/>
                <a:graphic xmlns:a="http://schemas.openxmlformats.org/drawingml/2006/main">
                  <a:graphicData uri="http://schemas.microsoft.com/office/word/2010/wordprocessingGroup">
                    <wpg:wgp>
                      <wpg:cNvGrpSpPr/>
                      <wpg:grpSpPr>
                        <a:xfrm>
                          <a:off x="0" y="0"/>
                          <a:ext cx="1610995" cy="419100"/>
                          <a:chOff x="1272" y="377"/>
                          <a:chExt cx="2537" cy="660"/>
                        </a:xfrm>
                      </wpg:grpSpPr>
                      <wps:wsp>
                        <wps:cNvPr id="23" name="任意多边形 18"/>
                        <wps:cNvSpPr/>
                        <wps:spPr>
                          <a:xfrm>
                            <a:off x="1272" y="377"/>
                            <a:ext cx="2537" cy="660"/>
                          </a:xfrm>
                          <a:custGeom>
                            <a:avLst/>
                            <a:gdLst/>
                            <a:ahLst/>
                            <a:cxnLst/>
                            <a:pathLst>
                              <a:path w="2537" h="660">
                                <a:moveTo>
                                  <a:pt x="2155" y="660"/>
                                </a:moveTo>
                                <a:lnTo>
                                  <a:pt x="0" y="660"/>
                                </a:lnTo>
                                <a:lnTo>
                                  <a:pt x="0" y="0"/>
                                </a:lnTo>
                                <a:lnTo>
                                  <a:pt x="2155" y="0"/>
                                </a:lnTo>
                                <a:lnTo>
                                  <a:pt x="2537" y="331"/>
                                </a:lnTo>
                                <a:lnTo>
                                  <a:pt x="2155" y="660"/>
                                </a:lnTo>
                                <a:close/>
                              </a:path>
                            </a:pathLst>
                          </a:custGeom>
                          <a:solidFill>
                            <a:srgbClr val="C00000"/>
                          </a:solidFill>
                          <a:ln>
                            <a:noFill/>
                          </a:ln>
                        </wps:spPr>
                        <wps:bodyPr upright="1"/>
                      </wps:wsp>
                      <wps:wsp>
                        <wps:cNvPr id="24" name="文本框 19"/>
                        <wps:cNvSpPr txBox="1"/>
                        <wps:spPr>
                          <a:xfrm>
                            <a:off x="1272" y="377"/>
                            <a:ext cx="2537" cy="660"/>
                          </a:xfrm>
                          <a:prstGeom prst="rect">
                            <a:avLst/>
                          </a:prstGeom>
                          <a:noFill/>
                          <a:ln>
                            <a:noFill/>
                          </a:ln>
                        </wps:spPr>
                        <wps:txbx>
                          <w:txbxContent>
                            <w:p>
                              <w:pPr>
                                <w:spacing w:before="127"/>
                                <w:ind w:left="127" w:right="0" w:firstLine="0"/>
                                <w:jc w:val="left"/>
                                <w:rPr>
                                  <w:b/>
                                  <w:sz w:val="32"/>
                                </w:rPr>
                              </w:pPr>
                              <w:r>
                                <w:rPr>
                                  <w:b/>
                                  <w:color w:val="FFFFFF"/>
                                  <w:sz w:val="32"/>
                                </w:rPr>
                                <w:t>学制安排及费用</w:t>
                              </w:r>
                            </w:p>
                          </w:txbxContent>
                        </wps:txbx>
                        <wps:bodyPr lIns="0" tIns="0" rIns="0" bIns="0" upright="1"/>
                      </wps:wsp>
                    </wpg:wgp>
                  </a:graphicData>
                </a:graphic>
              </wp:anchor>
            </w:drawing>
          </mc:Choice>
          <mc:Fallback>
            <w:pict>
              <v:group id="组合 17" o:spid="_x0000_s1026" o:spt="203" style="position:absolute;left:0pt;margin-left:63.55pt;margin-top:18.85pt;height:33pt;width:126.85pt;mso-position-horizontal-relative:page;mso-wrap-distance-bottom:0pt;mso-wrap-distance-top:0pt;z-index:-251645952;mso-width-relative:page;mso-height-relative:page;" coordorigin="1272,377" coordsize="2537,660" o:gfxdata="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">
                <o:lock v:ext="edit" aspectratio="f"/>
                <v:shape id="任意多边形 18" o:spid="_x0000_s1026" o:spt="100" style="position:absolute;left:1272;top:377;height:660;width:2537;" fillcolor="#C00000" filled="t" stroked="f" coordsize="2537,660" o:gfxdata="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PHEvW/&#10;AAAA2wAAAA8AAAAAAAAAAQAgAAAAIgAAAGRycy9kb3ducmV2LnhtbFBLAQIUABQAAAAIAIdO4kAz&#10;LwWeOwAAADkAAAAQAAAAAAAAAAEAIAAAAA4BAABkcnMvc2hhcGV4bWwueG1sUEsFBgAAAAAGAAYA&#10;WwEAALgDAAAAAA==&#10;" path="m2155,660l0,660,0,0,2155,0,2537,331,2155,660xe">
                  <v:fill on="t" focussize="0,0"/>
                  <v:stroke on="f"/>
                  <v:imagedata o:title=""/>
                  <o:lock v:ext="edit" aspectratio="f"/>
                </v:shape>
                <v:shape id="文本框 19" o:spid="_x0000_s1026" o:spt="202" type="#_x0000_t202" style="position:absolute;left:1272;top:377;height:660;width:2537;" filled="f" stroked="f" coordsize="21600,21600" o:gfxdata="UEsDBAoAAAAAAIdO4kAAAAAAAAAAAAAAAAAEAAAAZHJzL1BLAwQUAAAACACHTuJAu109Br4AAADb&#10;AAAADwAAAGRycy9kb3ducmV2LnhtbEWPzWrDMBCE74W+g9hCb42UUEL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109B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27"/>
                          <w:ind w:left="127" w:right="0" w:firstLine="0"/>
                          <w:jc w:val="left"/>
                          <w:rPr>
                            <w:b/>
                            <w:sz w:val="32"/>
                          </w:rPr>
                        </w:pPr>
                        <w:r>
                          <w:rPr>
                            <w:b/>
                            <w:color w:val="FFFFFF"/>
                            <w:sz w:val="32"/>
                          </w:rPr>
                          <w:t>学制安排及费用</w:t>
                        </w:r>
                      </w:p>
                    </w:txbxContent>
                  </v:textbox>
                </v:shape>
                <w10:wrap type="topAndBottom"/>
              </v:group>
            </w:pict>
          </mc:Fallback>
        </mc:AlternateContent>
      </w:r>
    </w:p>
    <w:p>
      <w:pPr>
        <w:spacing w:after="0"/>
        <w:rPr>
          <w:rFonts w:ascii="Times New Roman"/>
          <w:sz w:val="29"/>
        </w:rPr>
        <w:sectPr>
          <w:pgSz w:w="11910" w:h="16840"/>
          <w:pgMar w:top="1580" w:right="700" w:bottom="1460" w:left="840" w:header="0" w:footer="1278" w:gutter="0"/>
        </w:sectPr>
      </w:pPr>
    </w:p>
    <w:p>
      <w:pPr>
        <w:pStyle w:val="2"/>
        <w:spacing w:before="10"/>
        <w:rPr>
          <w:rFonts w:ascii="Times New Roman"/>
          <w:sz w:val="18"/>
        </w:rPr>
      </w:pPr>
    </w:p>
    <w:p>
      <w:pPr>
        <w:pStyle w:val="2"/>
        <w:spacing w:before="71"/>
        <w:ind w:left="460"/>
      </w:pPr>
      <w:r>
        <w:t>1、学制安排：学制一年，滚动式招生，两个月集中上课 3 天（周五-周日）。</w:t>
      </w:r>
    </w:p>
    <w:p>
      <w:pPr>
        <w:spacing w:before="42"/>
        <w:ind w:left="460" w:right="0" w:firstLine="0"/>
        <w:jc w:val="left"/>
        <w:rPr>
          <w:sz w:val="22"/>
        </w:rPr>
      </w:pPr>
      <w:r>
        <w:rPr>
          <w:sz w:val="22"/>
        </w:rPr>
        <w:t>2、学习费用</w:t>
      </w:r>
      <w:r>
        <w:rPr>
          <w:b/>
          <w:sz w:val="22"/>
        </w:rPr>
        <w:t>：</w:t>
      </w:r>
      <w:r>
        <w:rPr>
          <w:sz w:val="22"/>
        </w:rPr>
        <w:t xml:space="preserve">人民币 </w:t>
      </w:r>
      <w:r>
        <w:rPr>
          <w:b/>
          <w:color w:val="FF0000"/>
          <w:sz w:val="22"/>
        </w:rPr>
        <w:t>29800 元/人</w:t>
      </w:r>
      <w:r>
        <w:rPr>
          <w:sz w:val="22"/>
        </w:rPr>
        <w:t>（含授课费、资料费、茶点、；交通食宿自理）</w:t>
      </w:r>
    </w:p>
    <w:p>
      <w:pPr>
        <w:pStyle w:val="2"/>
        <w:rPr>
          <w:sz w:val="20"/>
        </w:rPr>
      </w:pPr>
    </w:p>
    <w:p>
      <w:pPr>
        <w:pStyle w:val="2"/>
        <w:spacing w:before="12"/>
        <w:rPr>
          <w:sz w:val="25"/>
        </w:rPr>
      </w:pPr>
      <w:r>
        <mc:AlternateContent>
          <mc:Choice Requires="wpg">
            <w:drawing>
              <wp:anchor distT="0" distB="0" distL="0" distR="0" simplePos="0" relativeHeight="251672576" behindDoc="1" locked="0" layoutInCell="1" allowOverlap="1">
                <wp:simplePos x="0" y="0"/>
                <wp:positionH relativeFrom="page">
                  <wp:posOffset>789305</wp:posOffset>
                </wp:positionH>
                <wp:positionV relativeFrom="paragraph">
                  <wp:posOffset>236220</wp:posOffset>
                </wp:positionV>
                <wp:extent cx="1333500" cy="401320"/>
                <wp:effectExtent l="0" t="0" r="0" b="17780"/>
                <wp:wrapTopAndBottom/>
                <wp:docPr id="28" name="组合 20"/>
                <wp:cNvGraphicFramePr/>
                <a:graphic xmlns:a="http://schemas.openxmlformats.org/drawingml/2006/main">
                  <a:graphicData uri="http://schemas.microsoft.com/office/word/2010/wordprocessingGroup">
                    <wpg:wgp>
                      <wpg:cNvGrpSpPr/>
                      <wpg:grpSpPr>
                        <a:xfrm>
                          <a:off x="0" y="0"/>
                          <a:ext cx="1333500" cy="401320"/>
                          <a:chOff x="1243" y="372"/>
                          <a:chExt cx="2100" cy="632"/>
                        </a:xfrm>
                      </wpg:grpSpPr>
                      <wps:wsp>
                        <wps:cNvPr id="26" name="任意多边形 21"/>
                        <wps:cNvSpPr/>
                        <wps:spPr>
                          <a:xfrm>
                            <a:off x="1243" y="372"/>
                            <a:ext cx="2100" cy="632"/>
                          </a:xfrm>
                          <a:custGeom>
                            <a:avLst/>
                            <a:gdLst/>
                            <a:ahLst/>
                            <a:cxnLst/>
                            <a:pathLst>
                              <a:path w="2100" h="632">
                                <a:moveTo>
                                  <a:pt x="1786" y="631"/>
                                </a:moveTo>
                                <a:lnTo>
                                  <a:pt x="0" y="631"/>
                                </a:lnTo>
                                <a:lnTo>
                                  <a:pt x="0" y="0"/>
                                </a:lnTo>
                                <a:lnTo>
                                  <a:pt x="1786" y="0"/>
                                </a:lnTo>
                                <a:lnTo>
                                  <a:pt x="2100" y="317"/>
                                </a:lnTo>
                                <a:lnTo>
                                  <a:pt x="1786" y="631"/>
                                </a:lnTo>
                                <a:close/>
                              </a:path>
                            </a:pathLst>
                          </a:custGeom>
                          <a:solidFill>
                            <a:srgbClr val="C00000"/>
                          </a:solidFill>
                          <a:ln>
                            <a:noFill/>
                          </a:ln>
                        </wps:spPr>
                        <wps:bodyPr upright="1"/>
                      </wps:wsp>
                      <wps:wsp>
                        <wps:cNvPr id="27" name="文本框 22"/>
                        <wps:cNvSpPr txBox="1"/>
                        <wps:spPr>
                          <a:xfrm>
                            <a:off x="1243" y="372"/>
                            <a:ext cx="2100" cy="632"/>
                          </a:xfrm>
                          <a:prstGeom prst="rect">
                            <a:avLst/>
                          </a:prstGeom>
                          <a:noFill/>
                          <a:ln>
                            <a:noFill/>
                          </a:ln>
                        </wps:spPr>
                        <wps:txbx>
                          <w:txbxContent>
                            <w:p>
                              <w:pPr>
                                <w:spacing w:before="117"/>
                                <w:ind w:left="155" w:right="0" w:firstLine="0"/>
                                <w:jc w:val="left"/>
                                <w:rPr>
                                  <w:b/>
                                  <w:sz w:val="32"/>
                                </w:rPr>
                              </w:pPr>
                              <w:r>
                                <w:rPr>
                                  <w:b/>
                                  <w:color w:val="FFFFFF"/>
                                  <w:sz w:val="32"/>
                                </w:rPr>
                                <w:t>教学管理</w:t>
                              </w:r>
                            </w:p>
                          </w:txbxContent>
                        </wps:txbx>
                        <wps:bodyPr lIns="0" tIns="0" rIns="0" bIns="0" upright="1"/>
                      </wps:wsp>
                    </wpg:wgp>
                  </a:graphicData>
                </a:graphic>
              </wp:anchor>
            </w:drawing>
          </mc:Choice>
          <mc:Fallback>
            <w:pict>
              <v:group id="组合 20" o:spid="_x0000_s1026" o:spt="203" style="position:absolute;left:0pt;margin-left:62.15pt;margin-top:18.6pt;height:31.6pt;width:105pt;mso-position-horizontal-relative:page;mso-wrap-distance-bottom:0pt;mso-wrap-distance-top:0pt;z-index:-251643904;mso-width-relative:page;mso-height-relative:page;" coordorigin="1243,372" coordsize="2100,632" o:gfxdata="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">
                <o:lock v:ext="edit" aspectratio="f"/>
                <v:shape id="任意多边形 21" o:spid="_x0000_s1026" o:spt="100" style="position:absolute;left:1243;top:372;height:632;width:2100;" fillcolor="#C00000" filled="t" stroked="f" coordsize="2100,632" o:gfxdata="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XPmxb4A&#10;AADbAAAADwAAAAAAAAABACAAAAAiAAAAZHJzL2Rvd25yZXYueG1sUEsBAhQAFAAAAAgAh07iQDMv&#10;BZ47AAAAOQAAABAAAAAAAAAAAQAgAAAADQEAAGRycy9zaGFwZXhtbC54bWxQSwUGAAAAAAYABgBb&#10;AQAAtwMAAAAA&#10;" path="m1786,631l0,631,0,0,1786,0,2100,317,1786,631xe">
                  <v:fill on="t" focussize="0,0"/>
                  <v:stroke on="f"/>
                  <v:imagedata o:title=""/>
                  <o:lock v:ext="edit" aspectratio="f"/>
                </v:shape>
                <v:shape id="文本框 22" o:spid="_x0000_s1026" o:spt="202" type="#_x0000_t202" style="position:absolute;left:1243;top:372;height:632;width:2100;" filled="f" stroked="f" coordsize="21600,21600" o:gfxdata="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j6Nx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17"/>
                          <w:ind w:left="155" w:right="0" w:firstLine="0"/>
                          <w:jc w:val="left"/>
                          <w:rPr>
                            <w:b/>
                            <w:sz w:val="32"/>
                          </w:rPr>
                        </w:pPr>
                        <w:r>
                          <w:rPr>
                            <w:b/>
                            <w:color w:val="FFFFFF"/>
                            <w:sz w:val="32"/>
                          </w:rPr>
                          <w:t>教学管理</w:t>
                        </w:r>
                      </w:p>
                    </w:txbxContent>
                  </v:textbox>
                </v:shape>
                <w10:wrap type="topAndBottom"/>
              </v:group>
            </w:pict>
          </mc:Fallback>
        </mc:AlternateContent>
      </w:r>
    </w:p>
    <w:p>
      <w:pPr>
        <w:pStyle w:val="2"/>
        <w:spacing w:before="107" w:line="374" w:lineRule="auto"/>
        <w:ind w:left="679" w:right="1323" w:hanging="440"/>
      </w:pPr>
      <w:r>
        <w:t>1、 研修班设班主任一名，负责相关的教学管理工作；由班主任协助组建班委会，选举班长班委会人员，协助教学管理；</w:t>
      </w:r>
    </w:p>
    <w:p>
      <w:pPr>
        <w:pStyle w:val="2"/>
        <w:spacing w:line="281" w:lineRule="exact"/>
        <w:ind w:left="240"/>
      </w:pPr>
      <w:r>
        <w:t>2、班委会组织酒会、球赛、同学联谊、互访企业、成立班级企业等活动；</w:t>
      </w:r>
    </w:p>
    <w:p>
      <w:pPr>
        <w:pStyle w:val="2"/>
        <w:spacing w:before="160"/>
        <w:ind w:left="240"/>
      </w:pPr>
      <w:r>
        <mc:AlternateContent>
          <mc:Choice Requires="wpg">
            <w:drawing>
              <wp:anchor distT="0" distB="0" distL="0" distR="0" simplePos="0" relativeHeight="251674624" behindDoc="1" locked="0" layoutInCell="1" allowOverlap="1">
                <wp:simplePos x="0" y="0"/>
                <wp:positionH relativeFrom="page">
                  <wp:posOffset>779780</wp:posOffset>
                </wp:positionH>
                <wp:positionV relativeFrom="paragraph">
                  <wp:posOffset>362585</wp:posOffset>
                </wp:positionV>
                <wp:extent cx="1333500" cy="401320"/>
                <wp:effectExtent l="635" t="0" r="0" b="17780"/>
                <wp:wrapTopAndBottom/>
                <wp:docPr id="31" name="组合 23"/>
                <wp:cNvGraphicFramePr/>
                <a:graphic xmlns:a="http://schemas.openxmlformats.org/drawingml/2006/main">
                  <a:graphicData uri="http://schemas.microsoft.com/office/word/2010/wordprocessingGroup">
                    <wpg:wgp>
                      <wpg:cNvGrpSpPr/>
                      <wpg:grpSpPr>
                        <a:xfrm>
                          <a:off x="0" y="0"/>
                          <a:ext cx="1333500" cy="401320"/>
                          <a:chOff x="1229" y="571"/>
                          <a:chExt cx="2100" cy="632"/>
                        </a:xfrm>
                      </wpg:grpSpPr>
                      <wps:wsp>
                        <wps:cNvPr id="29" name="任意多边形 24"/>
                        <wps:cNvSpPr/>
                        <wps:spPr>
                          <a:xfrm>
                            <a:off x="1228" y="571"/>
                            <a:ext cx="2100" cy="632"/>
                          </a:xfrm>
                          <a:custGeom>
                            <a:avLst/>
                            <a:gdLst/>
                            <a:ahLst/>
                            <a:cxnLst/>
                            <a:pathLst>
                              <a:path w="2100" h="632">
                                <a:moveTo>
                                  <a:pt x="1783" y="631"/>
                                </a:moveTo>
                                <a:lnTo>
                                  <a:pt x="0" y="631"/>
                                </a:lnTo>
                                <a:lnTo>
                                  <a:pt x="0" y="0"/>
                                </a:lnTo>
                                <a:lnTo>
                                  <a:pt x="1783" y="0"/>
                                </a:lnTo>
                                <a:lnTo>
                                  <a:pt x="2100" y="317"/>
                                </a:lnTo>
                                <a:lnTo>
                                  <a:pt x="1783" y="631"/>
                                </a:lnTo>
                                <a:close/>
                              </a:path>
                            </a:pathLst>
                          </a:custGeom>
                          <a:solidFill>
                            <a:srgbClr val="C00000"/>
                          </a:solidFill>
                          <a:ln>
                            <a:noFill/>
                          </a:ln>
                        </wps:spPr>
                        <wps:bodyPr upright="1"/>
                      </wps:wsp>
                      <wps:wsp>
                        <wps:cNvPr id="30" name="文本框 25"/>
                        <wps:cNvSpPr txBox="1"/>
                        <wps:spPr>
                          <a:xfrm>
                            <a:off x="1228" y="571"/>
                            <a:ext cx="2100" cy="632"/>
                          </a:xfrm>
                          <a:prstGeom prst="rect">
                            <a:avLst/>
                          </a:prstGeom>
                          <a:noFill/>
                          <a:ln>
                            <a:noFill/>
                          </a:ln>
                        </wps:spPr>
                        <wps:txbx>
                          <w:txbxContent>
                            <w:p>
                              <w:pPr>
                                <w:spacing w:before="2"/>
                                <w:ind w:left="170" w:right="0" w:firstLine="0"/>
                                <w:jc w:val="left"/>
                                <w:rPr>
                                  <w:b/>
                                  <w:sz w:val="32"/>
                                </w:rPr>
                              </w:pPr>
                              <w:r>
                                <w:rPr>
                                  <w:b/>
                                  <w:color w:val="FFFFFF"/>
                                  <w:sz w:val="32"/>
                                </w:rPr>
                                <w:t>报名程序</w:t>
                              </w:r>
                            </w:p>
                          </w:txbxContent>
                        </wps:txbx>
                        <wps:bodyPr lIns="0" tIns="0" rIns="0" bIns="0" upright="1"/>
                      </wps:wsp>
                    </wpg:wgp>
                  </a:graphicData>
                </a:graphic>
              </wp:anchor>
            </w:drawing>
          </mc:Choice>
          <mc:Fallback>
            <w:pict>
              <v:group id="组合 23" o:spid="_x0000_s1026" o:spt="203" style="position:absolute;left:0pt;margin-left:61.4pt;margin-top:28.55pt;height:31.6pt;width:105pt;mso-position-horizontal-relative:page;mso-wrap-distance-bottom:0pt;mso-wrap-distance-top:0pt;z-index:-251641856;mso-width-relative:page;mso-height-relative:page;" coordorigin="1229,571" coordsize="2100,632" o:gfxdata="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">
                <o:lock v:ext="edit" aspectratio="f"/>
                <v:shape id="任意多边形 24" o:spid="_x0000_s1026" o:spt="100" style="position:absolute;left:1228;top:571;height:632;width:2100;" fillcolor="#C00000" filled="t" stroked="f" coordsize="2100,632" o:gfxdata="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Oxyt74A&#10;AADbAAAADwAAAAAAAAABACAAAAAiAAAAZHJzL2Rvd25yZXYueG1sUEsBAhQAFAAAAAgAh07iQDMv&#10;BZ47AAAAOQAAABAAAAAAAAAAAQAgAAAADQEAAGRycy9zaGFwZXhtbC54bWxQSwUGAAAAAAYABgBb&#10;AQAAtwMAAAAA&#10;" path="m1783,631l0,631,0,0,1783,0,2100,317,1783,631xe">
                  <v:fill on="t" focussize="0,0"/>
                  <v:stroke on="f"/>
                  <v:imagedata o:title=""/>
                  <o:lock v:ext="edit" aspectratio="f"/>
                </v:shape>
                <v:shape id="文本框 25" o:spid="_x0000_s1026" o:spt="202" type="#_x0000_t202" style="position:absolute;left:1228;top:571;height:632;width:2100;" filled="f" stroked="f" coordsize="21600,21600" o:gfxdata="UEsDBAoAAAAAAIdO4kAAAAAAAAAAAAAAAAAEAAAAZHJzL1BLAwQUAAAACACHTuJAQb+t2LoAAADb&#10;AAAADwAAAGRycy9kb3ducmV2LnhtbEVPy2oCMRTdF/yHcAvd1UQL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v63Y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before="2"/>
                          <w:ind w:left="170" w:right="0" w:firstLine="0"/>
                          <w:jc w:val="left"/>
                          <w:rPr>
                            <w:b/>
                            <w:sz w:val="32"/>
                          </w:rPr>
                        </w:pPr>
                        <w:r>
                          <w:rPr>
                            <w:b/>
                            <w:color w:val="FFFFFF"/>
                            <w:sz w:val="32"/>
                          </w:rPr>
                          <w:t>报名程序</w:t>
                        </w:r>
                      </w:p>
                    </w:txbxContent>
                  </v:textbox>
                </v:shape>
                <w10:wrap type="topAndBottom"/>
              </v:group>
            </w:pict>
          </mc:Fallback>
        </mc:AlternateContent>
      </w:r>
      <w:r>
        <w:t>3、评选优秀学员，颁发优秀学员荣誉证书；</w:t>
      </w:r>
    </w:p>
    <w:p>
      <w:pPr>
        <w:pStyle w:val="2"/>
        <w:spacing w:before="1"/>
        <w:rPr>
          <w:sz w:val="9"/>
        </w:rPr>
      </w:pPr>
    </w:p>
    <w:p>
      <w:pPr>
        <w:pStyle w:val="2"/>
        <w:spacing w:before="70"/>
        <w:ind w:left="460"/>
      </w:pPr>
      <w:r>
        <w:t>提交报名表、申请材料 → 审核 →发入学通知书 → 缴纳学费 →报到→入学</w:t>
      </w:r>
    </w:p>
    <w:p>
      <w:pPr>
        <w:pStyle w:val="2"/>
        <w:spacing w:before="7"/>
        <w:rPr>
          <w:sz w:val="16"/>
        </w:rPr>
      </w:pPr>
    </w:p>
    <w:p>
      <w:pPr>
        <w:pStyle w:val="2"/>
        <w:ind w:left="460"/>
      </w:pPr>
      <w:r>
        <w:t>报到资料：1、身份证复印件一份； 2、学历证明复印件一份； 3、两寸免冠证件照 2 张</w:t>
      </w:r>
    </w:p>
    <w:p>
      <w:pPr>
        <w:pStyle w:val="2"/>
        <w:ind w:left="460"/>
        <w:rPr>
          <w:rFonts w:hint="eastAsia" w:eastAsia="宋体"/>
          <w:lang w:val="en-US" w:eastAsia="zh-CN"/>
        </w:rPr>
      </w:pPr>
    </w:p>
    <w:p>
      <w:pPr>
        <w:pStyle w:val="2"/>
        <w:ind w:left="460"/>
        <w:rPr>
          <w:rFonts w:hint="default" w:eastAsia="宋体"/>
          <w:lang w:val="en-US" w:eastAsia="zh-CN"/>
        </w:rPr>
      </w:pPr>
      <w:r>
        <w:rPr>
          <w:rFonts w:hint="eastAsia"/>
          <w:lang w:val="en-US" w:eastAsia="zh-CN"/>
        </w:rPr>
        <w:t>何老师：13911229638</w:t>
      </w:r>
    </w:p>
    <w:p>
      <w:pPr>
        <w:pStyle w:val="2"/>
        <w:rPr>
          <w:rFonts w:hint="default" w:eastAsia="宋体"/>
          <w:sz w:val="20"/>
          <w:lang w:val="en-US" w:eastAsia="zh-CN"/>
        </w:rPr>
      </w:pPr>
      <w:r>
        <w:rPr>
          <w:rFonts w:hint="eastAsia"/>
          <w:sz w:val="20"/>
          <w:lang w:val="en-US" w:eastAsia="zh-CN"/>
        </w:rPr>
        <w:t xml:space="preserve">    </w:t>
      </w:r>
    </w:p>
    <w:p>
      <w:pPr>
        <w:pStyle w:val="2"/>
        <w:spacing w:before="7"/>
        <w:rPr>
          <w:sz w:val="23"/>
        </w:rPr>
      </w:pPr>
      <w:r>
        <mc:AlternateContent>
          <mc:Choice Requires="wpg">
            <w:drawing>
              <wp:anchor distT="0" distB="0" distL="0" distR="0" simplePos="0" relativeHeight="251676672" behindDoc="1" locked="0" layoutInCell="1" allowOverlap="1">
                <wp:simplePos x="0" y="0"/>
                <wp:positionH relativeFrom="page">
                  <wp:posOffset>721995</wp:posOffset>
                </wp:positionH>
                <wp:positionV relativeFrom="paragraph">
                  <wp:posOffset>216535</wp:posOffset>
                </wp:positionV>
                <wp:extent cx="1228725" cy="353695"/>
                <wp:effectExtent l="635" t="0" r="8890" b="8255"/>
                <wp:wrapTopAndBottom/>
                <wp:docPr id="34" name="组合 26"/>
                <wp:cNvGraphicFramePr/>
                <a:graphic xmlns:a="http://schemas.openxmlformats.org/drawingml/2006/main">
                  <a:graphicData uri="http://schemas.microsoft.com/office/word/2010/wordprocessingGroup">
                    <wpg:wgp>
                      <wpg:cNvGrpSpPr/>
                      <wpg:grpSpPr>
                        <a:xfrm>
                          <a:off x="0" y="0"/>
                          <a:ext cx="1228725" cy="353695"/>
                          <a:chOff x="1138" y="341"/>
                          <a:chExt cx="1935" cy="557"/>
                        </a:xfrm>
                      </wpg:grpSpPr>
                      <wps:wsp>
                        <wps:cNvPr id="32" name="任意多边形 27"/>
                        <wps:cNvSpPr/>
                        <wps:spPr>
                          <a:xfrm>
                            <a:off x="1137" y="341"/>
                            <a:ext cx="1935" cy="557"/>
                          </a:xfrm>
                          <a:custGeom>
                            <a:avLst/>
                            <a:gdLst/>
                            <a:ahLst/>
                            <a:cxnLst/>
                            <a:pathLst>
                              <a:path w="1935" h="557">
                                <a:moveTo>
                                  <a:pt x="1644" y="557"/>
                                </a:moveTo>
                                <a:lnTo>
                                  <a:pt x="0" y="557"/>
                                </a:lnTo>
                                <a:lnTo>
                                  <a:pt x="0" y="0"/>
                                </a:lnTo>
                                <a:lnTo>
                                  <a:pt x="1644" y="0"/>
                                </a:lnTo>
                                <a:lnTo>
                                  <a:pt x="1934" y="279"/>
                                </a:lnTo>
                                <a:lnTo>
                                  <a:pt x="1644" y="557"/>
                                </a:lnTo>
                                <a:close/>
                              </a:path>
                            </a:pathLst>
                          </a:custGeom>
                          <a:solidFill>
                            <a:srgbClr val="C00000"/>
                          </a:solidFill>
                          <a:ln>
                            <a:noFill/>
                          </a:ln>
                        </wps:spPr>
                        <wps:bodyPr upright="1"/>
                      </wps:wsp>
                      <wps:wsp>
                        <wps:cNvPr id="33" name="文本框 28"/>
                        <wps:cNvSpPr txBox="1"/>
                        <wps:spPr>
                          <a:xfrm>
                            <a:off x="1137" y="341"/>
                            <a:ext cx="1935" cy="557"/>
                          </a:xfrm>
                          <a:prstGeom prst="rect">
                            <a:avLst/>
                          </a:prstGeom>
                          <a:noFill/>
                          <a:ln>
                            <a:noFill/>
                          </a:ln>
                        </wps:spPr>
                        <wps:txbx>
                          <w:txbxContent>
                            <w:p>
                              <w:pPr>
                                <w:spacing w:before="188" w:line="369" w:lineRule="exact"/>
                                <w:ind w:left="242" w:right="0" w:firstLine="0"/>
                                <w:jc w:val="left"/>
                                <w:rPr>
                                  <w:b/>
                                  <w:sz w:val="30"/>
                                </w:rPr>
                              </w:pPr>
                              <w:r>
                                <w:rPr>
                                  <w:b/>
                                  <w:color w:val="FFFFFF"/>
                                  <w:sz w:val="30"/>
                                </w:rPr>
                                <w:t>学员风采</w:t>
                              </w:r>
                            </w:p>
                          </w:txbxContent>
                        </wps:txbx>
                        <wps:bodyPr lIns="0" tIns="0" rIns="0" bIns="0" upright="1"/>
                      </wps:wsp>
                    </wpg:wgp>
                  </a:graphicData>
                </a:graphic>
              </wp:anchor>
            </w:drawing>
          </mc:Choice>
          <mc:Fallback>
            <w:pict>
              <v:group id="组合 26" o:spid="_x0000_s1026" o:spt="203" style="position:absolute;left:0pt;margin-left:56.85pt;margin-top:17.05pt;height:27.85pt;width:96.75pt;mso-position-horizontal-relative:page;mso-wrap-distance-bottom:0pt;mso-wrap-distance-top:0pt;z-index:-251639808;mso-width-relative:page;mso-height-relative:page;" coordorigin="1138,341" coordsize="1935,557" o:gfxdata="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">
                <o:lock v:ext="edit" aspectratio="f"/>
                <v:shape id="任意多边形 27" o:spid="_x0000_s1026" o:spt="100" style="position:absolute;left:1137;top:341;height:557;width:1935;" fillcolor="#C00000" filled="t" stroked="f" coordsize="1935,557" o:gfxdata="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TbhrvQAA&#10;ANsAAAAPAAAAAAAAAAEAIAAAACIAAABkcnMvZG93bnJldi54bWxQSwECFAAUAAAACACHTuJAMy8F&#10;njsAAAA5AAAAEAAAAAAAAAABACAAAAAMAQAAZHJzL3NoYXBleG1sLnhtbFBLBQYAAAAABgAGAFsB&#10;AAC2AwAAAAA=&#10;" path="m1644,557l0,557,0,0,1644,0,1934,279,1644,557xe">
                  <v:fill on="t" focussize="0,0"/>
                  <v:stroke on="f"/>
                  <v:imagedata o:title=""/>
                  <o:lock v:ext="edit" aspectratio="f"/>
                </v:shape>
                <v:shape id="文本框 28" o:spid="_x0000_s1026" o:spt="202" type="#_x0000_t202" style="position:absolute;left:1137;top:341;height:557;width:1935;" filled="f" stroked="f" coordsize="21600,21600" o:gfxdata="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W0zr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88" w:line="369" w:lineRule="exact"/>
                          <w:ind w:left="242" w:right="0" w:firstLine="0"/>
                          <w:jc w:val="left"/>
                          <w:rPr>
                            <w:b/>
                            <w:sz w:val="30"/>
                          </w:rPr>
                        </w:pPr>
                        <w:r>
                          <w:rPr>
                            <w:b/>
                            <w:color w:val="FFFFFF"/>
                            <w:sz w:val="30"/>
                          </w:rPr>
                          <w:t>学员风采</w:t>
                        </w:r>
                      </w:p>
                    </w:txbxContent>
                  </v:textbox>
                </v:shape>
                <w10:wrap type="topAndBottom"/>
              </v:group>
            </w:pict>
          </mc:Fallback>
        </mc:AlternateContent>
      </w:r>
    </w:p>
    <w:p>
      <w:pPr>
        <w:pStyle w:val="2"/>
        <w:rPr>
          <w:sz w:val="20"/>
        </w:rPr>
      </w:pPr>
    </w:p>
    <w:p>
      <w:pPr>
        <w:pStyle w:val="2"/>
        <w:rPr>
          <w:sz w:val="20"/>
        </w:rPr>
      </w:pPr>
    </w:p>
    <w:p>
      <w:pPr>
        <w:pStyle w:val="2"/>
        <w:spacing w:before="8"/>
        <w:rPr>
          <w:sz w:val="16"/>
        </w:rPr>
      </w:pPr>
      <w:r>
        <w:drawing>
          <wp:anchor distT="0" distB="0" distL="0" distR="0" simplePos="0" relativeHeight="1024" behindDoc="0" locked="0" layoutInCell="1" allowOverlap="1">
            <wp:simplePos x="0" y="0"/>
            <wp:positionH relativeFrom="page">
              <wp:posOffset>685800</wp:posOffset>
            </wp:positionH>
            <wp:positionV relativeFrom="paragraph">
              <wp:posOffset>160020</wp:posOffset>
            </wp:positionV>
            <wp:extent cx="3646170" cy="1536065"/>
            <wp:effectExtent l="0" t="0" r="0" b="0"/>
            <wp:wrapTopAndBottom/>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jpeg"/>
                    <pic:cNvPicPr>
                      <a:picLocks noChangeAspect="1"/>
                    </pic:cNvPicPr>
                  </pic:nvPicPr>
                  <pic:blipFill>
                    <a:blip r:embed="rId8" cstate="print"/>
                    <a:stretch>
                      <a:fillRect/>
                    </a:stretch>
                  </pic:blipFill>
                  <pic:spPr>
                    <a:xfrm>
                      <a:off x="0" y="0"/>
                      <a:ext cx="3646113" cy="1536191"/>
                    </a:xfrm>
                    <a:prstGeom prst="rect">
                      <a:avLst/>
                    </a:prstGeom>
                  </pic:spPr>
                </pic:pic>
              </a:graphicData>
            </a:graphic>
          </wp:anchor>
        </w:drawing>
      </w:r>
      <w:r>
        <w:drawing>
          <wp:anchor distT="0" distB="0" distL="0" distR="0" simplePos="0" relativeHeight="1024" behindDoc="0" locked="0" layoutInCell="1" allowOverlap="1">
            <wp:simplePos x="0" y="0"/>
            <wp:positionH relativeFrom="page">
              <wp:posOffset>4457700</wp:posOffset>
            </wp:positionH>
            <wp:positionV relativeFrom="paragraph">
              <wp:posOffset>205740</wp:posOffset>
            </wp:positionV>
            <wp:extent cx="2351405" cy="1485900"/>
            <wp:effectExtent l="0" t="0" r="0" b="0"/>
            <wp:wrapTopAndBottom/>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jpeg"/>
                    <pic:cNvPicPr>
                      <a:picLocks noChangeAspect="1"/>
                    </pic:cNvPicPr>
                  </pic:nvPicPr>
                  <pic:blipFill>
                    <a:blip r:embed="rId9" cstate="print"/>
                    <a:stretch>
                      <a:fillRect/>
                    </a:stretch>
                  </pic:blipFill>
                  <pic:spPr>
                    <a:xfrm>
                      <a:off x="0" y="0"/>
                      <a:ext cx="2351531" cy="1485900"/>
                    </a:xfrm>
                    <a:prstGeom prst="rect">
                      <a:avLst/>
                    </a:prstGeom>
                  </pic:spPr>
                </pic:pic>
              </a:graphicData>
            </a:graphic>
          </wp:anchor>
        </w:drawing>
      </w:r>
    </w:p>
    <w:p>
      <w:pPr>
        <w:pStyle w:val="2"/>
        <w:rPr>
          <w:sz w:val="5"/>
        </w:rPr>
      </w:pPr>
    </w:p>
    <w:p>
      <w:pPr>
        <w:spacing w:line="240" w:lineRule="auto"/>
        <w:ind w:left="240" w:right="0" w:firstLine="0"/>
        <w:rPr>
          <w:sz w:val="20"/>
        </w:rPr>
      </w:pPr>
      <w:r>
        <w:rPr>
          <w:sz w:val="20"/>
        </w:rPr>
        <w:drawing>
          <wp:inline distT="0" distB="0" distL="0" distR="0">
            <wp:extent cx="3651885" cy="1429385"/>
            <wp:effectExtent l="0" t="0" r="0" b="0"/>
            <wp:docPr id="1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5.jpeg"/>
                    <pic:cNvPicPr>
                      <a:picLocks noChangeAspect="1"/>
                    </pic:cNvPicPr>
                  </pic:nvPicPr>
                  <pic:blipFill>
                    <a:blip r:embed="rId10" cstate="print"/>
                    <a:stretch>
                      <a:fillRect/>
                    </a:stretch>
                  </pic:blipFill>
                  <pic:spPr>
                    <a:xfrm>
                      <a:off x="0" y="0"/>
                      <a:ext cx="3652015" cy="1429512"/>
                    </a:xfrm>
                    <a:prstGeom prst="rect">
                      <a:avLst/>
                    </a:prstGeom>
                  </pic:spPr>
                </pic:pic>
              </a:graphicData>
            </a:graphic>
          </wp:inline>
        </w:drawing>
      </w:r>
      <w:r>
        <w:rPr>
          <w:rFonts w:ascii="Times New Roman"/>
          <w:spacing w:val="122"/>
          <w:sz w:val="20"/>
        </w:rPr>
        <w:t xml:space="preserve"> </w:t>
      </w:r>
      <w:r>
        <w:rPr>
          <w:spacing w:val="122"/>
          <w:position w:val="2"/>
          <w:sz w:val="20"/>
        </w:rPr>
        <w:drawing>
          <wp:inline distT="0" distB="0" distL="0" distR="0">
            <wp:extent cx="2362835" cy="1414145"/>
            <wp:effectExtent l="0" t="0" r="0" b="0"/>
            <wp:docPr id="1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6.jpeg"/>
                    <pic:cNvPicPr>
                      <a:picLocks noChangeAspect="1"/>
                    </pic:cNvPicPr>
                  </pic:nvPicPr>
                  <pic:blipFill>
                    <a:blip r:embed="rId11" cstate="print"/>
                    <a:stretch>
                      <a:fillRect/>
                    </a:stretch>
                  </pic:blipFill>
                  <pic:spPr>
                    <a:xfrm>
                      <a:off x="0" y="0"/>
                      <a:ext cx="2363056" cy="1414462"/>
                    </a:xfrm>
                    <a:prstGeom prst="rect">
                      <a:avLst/>
                    </a:prstGeom>
                  </pic:spPr>
                </pic:pic>
              </a:graphicData>
            </a:graphic>
          </wp:inline>
        </w:drawing>
      </w:r>
    </w:p>
    <w:p>
      <w:pPr>
        <w:spacing w:after="0" w:line="240" w:lineRule="auto"/>
        <w:rPr>
          <w:sz w:val="20"/>
        </w:rPr>
        <w:sectPr>
          <w:footerReference r:id="rId5" w:type="default"/>
          <w:pgSz w:w="11910" w:h="16840"/>
          <w:pgMar w:top="1580" w:right="700" w:bottom="1460" w:left="840" w:header="0" w:footer="1278" w:gutter="0"/>
        </w:sectPr>
      </w:pPr>
    </w:p>
    <w:p>
      <w:pPr>
        <w:pStyle w:val="2"/>
        <w:spacing w:before="10"/>
        <w:rPr>
          <w:sz w:val="10"/>
        </w:rPr>
      </w:pPr>
    </w:p>
    <w:p>
      <w:pPr>
        <w:spacing w:before="21"/>
        <w:ind w:left="2321" w:right="2293" w:firstLine="0"/>
        <w:jc w:val="center"/>
        <w:rPr>
          <w:rFonts w:hint="eastAsia" w:ascii="微软雅黑" w:eastAsia="微软雅黑"/>
          <w:b/>
          <w:sz w:val="30"/>
        </w:rPr>
      </w:pPr>
      <w:r>
        <w:rPr>
          <w:rFonts w:hint="eastAsia" w:ascii="微软雅黑" w:eastAsia="微软雅黑"/>
          <w:b/>
          <w:color w:val="FF0000"/>
          <w:sz w:val="30"/>
        </w:rPr>
        <w:t>实战型财务总监（CFO）高级研修班报名表</w:t>
      </w:r>
    </w:p>
    <w:p>
      <w:pPr>
        <w:pStyle w:val="2"/>
        <w:spacing w:before="1"/>
        <w:rPr>
          <w:rFonts w:ascii="微软雅黑"/>
          <w:b/>
          <w:sz w:val="24"/>
        </w:rPr>
      </w:pPr>
    </w:p>
    <w:tbl>
      <w:tblPr>
        <w:tblStyle w:val="4"/>
        <w:tblW w:w="0" w:type="auto"/>
        <w:tblInd w:w="496"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442"/>
        <w:gridCol w:w="773"/>
        <w:gridCol w:w="1231"/>
        <w:gridCol w:w="319"/>
        <w:gridCol w:w="586"/>
        <w:gridCol w:w="2076"/>
        <w:gridCol w:w="478"/>
        <w:gridCol w:w="683"/>
        <w:gridCol w:w="463"/>
        <w:gridCol w:w="894"/>
        <w:gridCol w:w="1340"/>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64" w:hRule="atLeast"/>
        </w:trPr>
        <w:tc>
          <w:tcPr>
            <w:tcW w:w="442" w:type="dxa"/>
            <w:tcBorders>
              <w:bottom w:val="single" w:color="000000" w:sz="4" w:space="0"/>
              <w:right w:val="nil"/>
            </w:tcBorders>
          </w:tcPr>
          <w:p>
            <w:pPr>
              <w:pStyle w:val="8"/>
              <w:spacing w:before="12"/>
              <w:ind w:left="0"/>
              <w:rPr>
                <w:rFonts w:ascii="微软雅黑"/>
                <w:b/>
                <w:sz w:val="10"/>
              </w:rPr>
            </w:pPr>
          </w:p>
          <w:p>
            <w:pPr>
              <w:pStyle w:val="8"/>
              <w:ind w:left="20"/>
              <w:rPr>
                <w:sz w:val="21"/>
              </w:rPr>
            </w:pPr>
            <w:r>
              <w:rPr>
                <w:w w:val="99"/>
                <w:sz w:val="21"/>
              </w:rPr>
              <w:t>姓</w:t>
            </w:r>
          </w:p>
        </w:tc>
        <w:tc>
          <w:tcPr>
            <w:tcW w:w="773" w:type="dxa"/>
            <w:tcBorders>
              <w:left w:val="nil"/>
              <w:bottom w:val="single" w:color="000000" w:sz="4" w:space="0"/>
              <w:right w:val="single" w:color="000000" w:sz="4" w:space="0"/>
            </w:tcBorders>
          </w:tcPr>
          <w:p>
            <w:pPr>
              <w:pStyle w:val="8"/>
              <w:spacing w:before="12"/>
              <w:ind w:left="0"/>
              <w:rPr>
                <w:rFonts w:ascii="微软雅黑"/>
                <w:b/>
                <w:sz w:val="10"/>
              </w:rPr>
            </w:pPr>
          </w:p>
          <w:p>
            <w:pPr>
              <w:pStyle w:val="8"/>
              <w:ind w:left="232"/>
              <w:rPr>
                <w:sz w:val="21"/>
              </w:rPr>
            </w:pPr>
            <w:r>
              <w:rPr>
                <w:w w:val="99"/>
                <w:sz w:val="21"/>
              </w:rPr>
              <w:t>名</w:t>
            </w:r>
          </w:p>
        </w:tc>
        <w:tc>
          <w:tcPr>
            <w:tcW w:w="1231" w:type="dxa"/>
            <w:tcBorders>
              <w:left w:val="single" w:color="000000" w:sz="4" w:space="0"/>
              <w:bottom w:val="single" w:color="000000" w:sz="4" w:space="0"/>
              <w:right w:val="single" w:color="000000" w:sz="4" w:space="0"/>
            </w:tcBorders>
          </w:tcPr>
          <w:p>
            <w:pPr>
              <w:pStyle w:val="8"/>
              <w:ind w:left="0"/>
              <w:rPr>
                <w:rFonts w:ascii="Times New Roman"/>
                <w:sz w:val="22"/>
              </w:rPr>
            </w:pPr>
          </w:p>
        </w:tc>
        <w:tc>
          <w:tcPr>
            <w:tcW w:w="319" w:type="dxa"/>
            <w:tcBorders>
              <w:left w:val="single" w:color="000000" w:sz="4" w:space="0"/>
              <w:bottom w:val="single" w:color="000000" w:sz="4" w:space="0"/>
              <w:right w:val="nil"/>
            </w:tcBorders>
          </w:tcPr>
          <w:p>
            <w:pPr>
              <w:pStyle w:val="8"/>
              <w:spacing w:before="12"/>
              <w:ind w:left="0"/>
              <w:rPr>
                <w:rFonts w:ascii="微软雅黑"/>
                <w:b/>
                <w:sz w:val="10"/>
              </w:rPr>
            </w:pPr>
          </w:p>
          <w:p>
            <w:pPr>
              <w:pStyle w:val="8"/>
              <w:ind w:left="18"/>
              <w:rPr>
                <w:sz w:val="21"/>
              </w:rPr>
            </w:pPr>
            <w:r>
              <w:rPr>
                <w:w w:val="99"/>
                <w:sz w:val="21"/>
              </w:rPr>
              <w:t>性</w:t>
            </w:r>
          </w:p>
        </w:tc>
        <w:tc>
          <w:tcPr>
            <w:tcW w:w="586" w:type="dxa"/>
            <w:tcBorders>
              <w:left w:val="nil"/>
              <w:bottom w:val="single" w:color="000000" w:sz="4" w:space="0"/>
              <w:right w:val="single" w:color="000000" w:sz="4" w:space="0"/>
            </w:tcBorders>
          </w:tcPr>
          <w:p>
            <w:pPr>
              <w:pStyle w:val="8"/>
              <w:spacing w:before="12"/>
              <w:ind w:left="0"/>
              <w:rPr>
                <w:rFonts w:ascii="微软雅黑"/>
                <w:b/>
                <w:sz w:val="10"/>
              </w:rPr>
            </w:pPr>
          </w:p>
          <w:p>
            <w:pPr>
              <w:pStyle w:val="8"/>
              <w:ind w:left="124"/>
              <w:rPr>
                <w:sz w:val="21"/>
              </w:rPr>
            </w:pPr>
            <w:r>
              <w:rPr>
                <w:w w:val="99"/>
                <w:sz w:val="21"/>
              </w:rPr>
              <w:t>别</w:t>
            </w:r>
          </w:p>
        </w:tc>
        <w:tc>
          <w:tcPr>
            <w:tcW w:w="2076" w:type="dxa"/>
            <w:tcBorders>
              <w:left w:val="single" w:color="000000" w:sz="4" w:space="0"/>
              <w:bottom w:val="single" w:color="000000" w:sz="4" w:space="0"/>
              <w:right w:val="single" w:color="000000" w:sz="4" w:space="0"/>
            </w:tcBorders>
          </w:tcPr>
          <w:p>
            <w:pPr>
              <w:pStyle w:val="8"/>
              <w:ind w:left="0"/>
              <w:rPr>
                <w:rFonts w:ascii="Times New Roman"/>
                <w:sz w:val="22"/>
              </w:rPr>
            </w:pPr>
          </w:p>
        </w:tc>
        <w:tc>
          <w:tcPr>
            <w:tcW w:w="1161" w:type="dxa"/>
            <w:gridSpan w:val="2"/>
            <w:tcBorders>
              <w:left w:val="single" w:color="000000" w:sz="4" w:space="0"/>
              <w:bottom w:val="single" w:color="000000" w:sz="4" w:space="0"/>
              <w:right w:val="single" w:color="000000" w:sz="4" w:space="0"/>
            </w:tcBorders>
          </w:tcPr>
          <w:p>
            <w:pPr>
              <w:pStyle w:val="8"/>
              <w:spacing w:before="12"/>
              <w:ind w:left="0"/>
              <w:rPr>
                <w:rFonts w:ascii="微软雅黑"/>
                <w:b/>
                <w:sz w:val="10"/>
              </w:rPr>
            </w:pPr>
          </w:p>
          <w:p>
            <w:pPr>
              <w:pStyle w:val="8"/>
              <w:ind w:left="18"/>
              <w:rPr>
                <w:sz w:val="21"/>
              </w:rPr>
            </w:pPr>
            <w:r>
              <w:rPr>
                <w:sz w:val="21"/>
              </w:rPr>
              <w:t>出生日期</w:t>
            </w:r>
          </w:p>
        </w:tc>
        <w:tc>
          <w:tcPr>
            <w:tcW w:w="1357" w:type="dxa"/>
            <w:gridSpan w:val="2"/>
            <w:tcBorders>
              <w:left w:val="single" w:color="000000" w:sz="4" w:space="0"/>
              <w:bottom w:val="single" w:color="000000" w:sz="4" w:space="0"/>
              <w:right w:val="single" w:color="000000" w:sz="4" w:space="0"/>
            </w:tcBorders>
          </w:tcPr>
          <w:p>
            <w:pPr>
              <w:pStyle w:val="8"/>
              <w:ind w:left="0"/>
              <w:rPr>
                <w:rFonts w:ascii="Times New Roman"/>
                <w:sz w:val="22"/>
              </w:rPr>
            </w:pPr>
          </w:p>
        </w:tc>
        <w:tc>
          <w:tcPr>
            <w:tcW w:w="1340" w:type="dxa"/>
            <w:vMerge w:val="restart"/>
            <w:tcBorders>
              <w:left w:val="single" w:color="000000" w:sz="4" w:space="0"/>
              <w:bottom w:val="single" w:color="000000" w:sz="4" w:space="0"/>
            </w:tcBorders>
          </w:tcPr>
          <w:p>
            <w:pPr>
              <w:pStyle w:val="8"/>
              <w:ind w:left="0"/>
              <w:rPr>
                <w:rFonts w:ascii="微软雅黑"/>
                <w:b/>
                <w:sz w:val="20"/>
              </w:rPr>
            </w:pPr>
          </w:p>
          <w:p>
            <w:pPr>
              <w:pStyle w:val="8"/>
              <w:ind w:left="0"/>
              <w:rPr>
                <w:rFonts w:ascii="微软雅黑"/>
                <w:b/>
                <w:sz w:val="20"/>
              </w:rPr>
            </w:pPr>
          </w:p>
          <w:p>
            <w:pPr>
              <w:pStyle w:val="8"/>
              <w:spacing w:before="13"/>
              <w:ind w:left="0"/>
              <w:rPr>
                <w:rFonts w:ascii="微软雅黑"/>
                <w:b/>
                <w:sz w:val="12"/>
              </w:rPr>
            </w:pPr>
          </w:p>
          <w:p>
            <w:pPr>
              <w:pStyle w:val="8"/>
              <w:tabs>
                <w:tab w:val="left" w:pos="659"/>
              </w:tabs>
              <w:ind w:left="31"/>
              <w:jc w:val="center"/>
              <w:rPr>
                <w:sz w:val="21"/>
              </w:rPr>
            </w:pPr>
            <w:r>
              <w:rPr>
                <w:sz w:val="21"/>
              </w:rPr>
              <w:t>照</w:t>
            </w:r>
            <w:r>
              <w:rPr>
                <w:sz w:val="21"/>
              </w:rPr>
              <w:tab/>
            </w:r>
            <w:r>
              <w:rPr>
                <w:sz w:val="21"/>
              </w:rPr>
              <w:t>片</w:t>
            </w:r>
          </w:p>
          <w:p>
            <w:pPr>
              <w:pStyle w:val="8"/>
              <w:spacing w:before="43"/>
              <w:ind w:left="32"/>
              <w:jc w:val="center"/>
              <w:rPr>
                <w:sz w:val="21"/>
              </w:rPr>
            </w:pPr>
            <w:r>
              <w:rPr>
                <w:sz w:val="21"/>
              </w:rPr>
              <w:t>(可暂不贴)</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10" w:hRule="atLeast"/>
        </w:trPr>
        <w:tc>
          <w:tcPr>
            <w:tcW w:w="442" w:type="dxa"/>
            <w:tcBorders>
              <w:top w:val="single" w:color="000000" w:sz="4" w:space="0"/>
              <w:bottom w:val="single" w:color="000000" w:sz="4" w:space="0"/>
              <w:right w:val="nil"/>
            </w:tcBorders>
          </w:tcPr>
          <w:p>
            <w:pPr>
              <w:pStyle w:val="8"/>
              <w:spacing w:before="170"/>
              <w:ind w:left="20"/>
              <w:rPr>
                <w:sz w:val="21"/>
              </w:rPr>
            </w:pPr>
            <w:r>
              <w:rPr>
                <w:w w:val="99"/>
                <w:sz w:val="21"/>
              </w:rPr>
              <w:t>民</w:t>
            </w:r>
          </w:p>
        </w:tc>
        <w:tc>
          <w:tcPr>
            <w:tcW w:w="773" w:type="dxa"/>
            <w:tcBorders>
              <w:top w:val="single" w:color="000000" w:sz="4" w:space="0"/>
              <w:left w:val="nil"/>
              <w:bottom w:val="single" w:color="000000" w:sz="4" w:space="0"/>
              <w:right w:val="single" w:color="000000" w:sz="4" w:space="0"/>
            </w:tcBorders>
          </w:tcPr>
          <w:p>
            <w:pPr>
              <w:pStyle w:val="8"/>
              <w:spacing w:before="170"/>
              <w:ind w:left="232"/>
              <w:rPr>
                <w:sz w:val="21"/>
              </w:rPr>
            </w:pPr>
            <w:r>
              <w:rPr>
                <w:w w:val="99"/>
                <w:sz w:val="21"/>
              </w:rPr>
              <w:t>族</w:t>
            </w:r>
          </w:p>
        </w:tc>
        <w:tc>
          <w:tcPr>
            <w:tcW w:w="1231" w:type="dxa"/>
            <w:tcBorders>
              <w:top w:val="single" w:color="000000" w:sz="4" w:space="0"/>
              <w:left w:val="single" w:color="000000" w:sz="4" w:space="0"/>
              <w:bottom w:val="single" w:color="000000" w:sz="4" w:space="0"/>
              <w:right w:val="single" w:color="000000" w:sz="4" w:space="0"/>
            </w:tcBorders>
          </w:tcPr>
          <w:p>
            <w:pPr>
              <w:pStyle w:val="8"/>
              <w:ind w:left="0"/>
              <w:rPr>
                <w:rFonts w:ascii="Times New Roman"/>
                <w:sz w:val="22"/>
              </w:rPr>
            </w:pPr>
          </w:p>
        </w:tc>
        <w:tc>
          <w:tcPr>
            <w:tcW w:w="319" w:type="dxa"/>
            <w:tcBorders>
              <w:top w:val="single" w:color="000000" w:sz="4" w:space="0"/>
              <w:left w:val="single" w:color="000000" w:sz="4" w:space="0"/>
              <w:bottom w:val="single" w:color="000000" w:sz="4" w:space="0"/>
              <w:right w:val="nil"/>
            </w:tcBorders>
          </w:tcPr>
          <w:p>
            <w:pPr>
              <w:pStyle w:val="8"/>
              <w:spacing w:before="170"/>
              <w:ind w:left="18"/>
              <w:rPr>
                <w:sz w:val="21"/>
              </w:rPr>
            </w:pPr>
            <w:r>
              <w:rPr>
                <w:w w:val="99"/>
                <w:sz w:val="21"/>
              </w:rPr>
              <w:t>婚</w:t>
            </w:r>
          </w:p>
        </w:tc>
        <w:tc>
          <w:tcPr>
            <w:tcW w:w="586" w:type="dxa"/>
            <w:tcBorders>
              <w:top w:val="single" w:color="000000" w:sz="4" w:space="0"/>
              <w:left w:val="nil"/>
              <w:bottom w:val="single" w:color="000000" w:sz="4" w:space="0"/>
              <w:right w:val="single" w:color="000000" w:sz="4" w:space="0"/>
            </w:tcBorders>
          </w:tcPr>
          <w:p>
            <w:pPr>
              <w:pStyle w:val="8"/>
              <w:spacing w:before="170"/>
              <w:ind w:left="124"/>
              <w:rPr>
                <w:sz w:val="21"/>
              </w:rPr>
            </w:pPr>
            <w:r>
              <w:rPr>
                <w:w w:val="99"/>
                <w:sz w:val="21"/>
              </w:rPr>
              <w:t>否</w:t>
            </w:r>
          </w:p>
        </w:tc>
        <w:tc>
          <w:tcPr>
            <w:tcW w:w="2076" w:type="dxa"/>
            <w:tcBorders>
              <w:top w:val="single" w:color="000000" w:sz="4" w:space="0"/>
              <w:left w:val="single" w:color="000000" w:sz="4" w:space="0"/>
              <w:bottom w:val="single" w:color="000000" w:sz="4" w:space="0"/>
              <w:right w:val="single" w:color="000000" w:sz="4" w:space="0"/>
            </w:tcBorders>
          </w:tcPr>
          <w:p>
            <w:pPr>
              <w:pStyle w:val="8"/>
              <w:ind w:left="0"/>
              <w:rPr>
                <w:rFonts w:ascii="Times New Roman"/>
                <w:sz w:val="22"/>
              </w:rPr>
            </w:pPr>
          </w:p>
        </w:tc>
        <w:tc>
          <w:tcPr>
            <w:tcW w:w="478" w:type="dxa"/>
            <w:tcBorders>
              <w:top w:val="single" w:color="000000" w:sz="4" w:space="0"/>
              <w:left w:val="single" w:color="000000" w:sz="4" w:space="0"/>
              <w:bottom w:val="single" w:color="000000" w:sz="4" w:space="0"/>
              <w:right w:val="nil"/>
            </w:tcBorders>
          </w:tcPr>
          <w:p>
            <w:pPr>
              <w:pStyle w:val="8"/>
              <w:spacing w:before="170"/>
              <w:ind w:left="18"/>
              <w:rPr>
                <w:sz w:val="21"/>
              </w:rPr>
            </w:pPr>
            <w:r>
              <w:rPr>
                <w:w w:val="99"/>
                <w:sz w:val="21"/>
              </w:rPr>
              <w:t>年</w:t>
            </w:r>
          </w:p>
        </w:tc>
        <w:tc>
          <w:tcPr>
            <w:tcW w:w="683" w:type="dxa"/>
            <w:tcBorders>
              <w:top w:val="single" w:color="000000" w:sz="4" w:space="0"/>
              <w:left w:val="nil"/>
              <w:bottom w:val="single" w:color="000000" w:sz="4" w:space="0"/>
              <w:right w:val="single" w:color="000000" w:sz="4" w:space="0"/>
            </w:tcBorders>
          </w:tcPr>
          <w:p>
            <w:pPr>
              <w:pStyle w:val="8"/>
              <w:spacing w:before="170"/>
              <w:ind w:left="176"/>
              <w:rPr>
                <w:sz w:val="21"/>
              </w:rPr>
            </w:pPr>
            <w:r>
              <w:rPr>
                <w:w w:val="99"/>
                <w:sz w:val="21"/>
              </w:rPr>
              <w:t>龄</w:t>
            </w:r>
          </w:p>
        </w:tc>
        <w:tc>
          <w:tcPr>
            <w:tcW w:w="1357" w:type="dxa"/>
            <w:gridSpan w:val="2"/>
            <w:tcBorders>
              <w:top w:val="single" w:color="000000" w:sz="4" w:space="0"/>
              <w:left w:val="single" w:color="000000" w:sz="4" w:space="0"/>
              <w:bottom w:val="single" w:color="000000" w:sz="4" w:space="0"/>
              <w:right w:val="single" w:color="000000" w:sz="4" w:space="0"/>
            </w:tcBorders>
          </w:tcPr>
          <w:p>
            <w:pPr>
              <w:pStyle w:val="8"/>
              <w:ind w:left="0"/>
              <w:rPr>
                <w:rFonts w:ascii="Times New Roman"/>
                <w:sz w:val="22"/>
              </w:rPr>
            </w:pPr>
          </w:p>
        </w:tc>
        <w:tc>
          <w:tcPr>
            <w:tcW w:w="1340" w:type="dxa"/>
            <w:vMerge w:val="continue"/>
            <w:tcBorders>
              <w:top w:val="nil"/>
              <w:left w:val="single" w:color="000000" w:sz="4" w:space="0"/>
              <w:bottom w:val="single" w:color="000000" w:sz="4" w:space="0"/>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11" w:hRule="atLeast"/>
        </w:trPr>
        <w:tc>
          <w:tcPr>
            <w:tcW w:w="1215" w:type="dxa"/>
            <w:gridSpan w:val="2"/>
            <w:tcBorders>
              <w:top w:val="single" w:color="000000" w:sz="4" w:space="0"/>
              <w:bottom w:val="single" w:color="000000" w:sz="4" w:space="0"/>
              <w:right w:val="single" w:color="000000" w:sz="4" w:space="0"/>
            </w:tcBorders>
          </w:tcPr>
          <w:p>
            <w:pPr>
              <w:pStyle w:val="8"/>
              <w:spacing w:before="171"/>
              <w:ind w:left="20"/>
              <w:rPr>
                <w:sz w:val="21"/>
              </w:rPr>
            </w:pPr>
            <w:r>
              <w:rPr>
                <w:sz w:val="21"/>
              </w:rPr>
              <w:t>文化程度</w:t>
            </w:r>
          </w:p>
        </w:tc>
        <w:tc>
          <w:tcPr>
            <w:tcW w:w="1231" w:type="dxa"/>
            <w:tcBorders>
              <w:top w:val="single" w:color="000000" w:sz="4" w:space="0"/>
              <w:left w:val="single" w:color="000000" w:sz="4" w:space="0"/>
              <w:bottom w:val="single" w:color="000000" w:sz="4" w:space="0"/>
              <w:right w:val="single" w:color="000000" w:sz="4" w:space="0"/>
            </w:tcBorders>
          </w:tcPr>
          <w:p>
            <w:pPr>
              <w:pStyle w:val="8"/>
              <w:ind w:left="0"/>
              <w:rPr>
                <w:rFonts w:ascii="Times New Roman"/>
                <w:sz w:val="22"/>
              </w:rPr>
            </w:pPr>
          </w:p>
        </w:tc>
        <w:tc>
          <w:tcPr>
            <w:tcW w:w="319" w:type="dxa"/>
            <w:tcBorders>
              <w:top w:val="single" w:color="000000" w:sz="4" w:space="0"/>
              <w:left w:val="single" w:color="000000" w:sz="4" w:space="0"/>
              <w:bottom w:val="single" w:color="000000" w:sz="4" w:space="0"/>
              <w:right w:val="nil"/>
            </w:tcBorders>
          </w:tcPr>
          <w:p>
            <w:pPr>
              <w:pStyle w:val="8"/>
              <w:spacing w:before="171"/>
              <w:ind w:left="18"/>
              <w:rPr>
                <w:sz w:val="21"/>
              </w:rPr>
            </w:pPr>
            <w:r>
              <w:rPr>
                <w:w w:val="99"/>
                <w:sz w:val="21"/>
              </w:rPr>
              <w:t>专</w:t>
            </w:r>
          </w:p>
        </w:tc>
        <w:tc>
          <w:tcPr>
            <w:tcW w:w="586" w:type="dxa"/>
            <w:tcBorders>
              <w:top w:val="single" w:color="000000" w:sz="4" w:space="0"/>
              <w:left w:val="nil"/>
              <w:bottom w:val="single" w:color="000000" w:sz="4" w:space="0"/>
              <w:right w:val="single" w:color="000000" w:sz="4" w:space="0"/>
            </w:tcBorders>
          </w:tcPr>
          <w:p>
            <w:pPr>
              <w:pStyle w:val="8"/>
              <w:spacing w:before="171"/>
              <w:ind w:left="124"/>
              <w:rPr>
                <w:sz w:val="21"/>
              </w:rPr>
            </w:pPr>
            <w:r>
              <w:rPr>
                <w:w w:val="99"/>
                <w:sz w:val="21"/>
              </w:rPr>
              <w:t>业</w:t>
            </w:r>
          </w:p>
        </w:tc>
        <w:tc>
          <w:tcPr>
            <w:tcW w:w="2076" w:type="dxa"/>
            <w:tcBorders>
              <w:top w:val="single" w:color="000000" w:sz="4" w:space="0"/>
              <w:left w:val="single" w:color="000000" w:sz="4" w:space="0"/>
              <w:bottom w:val="single" w:color="000000" w:sz="4" w:space="0"/>
              <w:right w:val="single" w:color="000000" w:sz="4" w:space="0"/>
            </w:tcBorders>
          </w:tcPr>
          <w:p>
            <w:pPr>
              <w:pStyle w:val="8"/>
              <w:ind w:left="0"/>
              <w:rPr>
                <w:rFonts w:ascii="Times New Roman"/>
                <w:sz w:val="22"/>
              </w:rPr>
            </w:pPr>
          </w:p>
        </w:tc>
        <w:tc>
          <w:tcPr>
            <w:tcW w:w="478" w:type="dxa"/>
            <w:tcBorders>
              <w:top w:val="single" w:color="000000" w:sz="4" w:space="0"/>
              <w:left w:val="single" w:color="000000" w:sz="4" w:space="0"/>
              <w:bottom w:val="single" w:color="000000" w:sz="4" w:space="0"/>
              <w:right w:val="nil"/>
            </w:tcBorders>
          </w:tcPr>
          <w:p>
            <w:pPr>
              <w:pStyle w:val="8"/>
              <w:spacing w:before="171"/>
              <w:ind w:left="18"/>
              <w:rPr>
                <w:sz w:val="21"/>
              </w:rPr>
            </w:pPr>
            <w:r>
              <w:rPr>
                <w:w w:val="99"/>
                <w:sz w:val="21"/>
              </w:rPr>
              <w:t>籍</w:t>
            </w:r>
          </w:p>
        </w:tc>
        <w:tc>
          <w:tcPr>
            <w:tcW w:w="683" w:type="dxa"/>
            <w:tcBorders>
              <w:top w:val="single" w:color="000000" w:sz="4" w:space="0"/>
              <w:left w:val="nil"/>
              <w:bottom w:val="single" w:color="000000" w:sz="4" w:space="0"/>
              <w:right w:val="single" w:color="000000" w:sz="4" w:space="0"/>
            </w:tcBorders>
          </w:tcPr>
          <w:p>
            <w:pPr>
              <w:pStyle w:val="8"/>
              <w:spacing w:before="171"/>
              <w:ind w:left="176"/>
              <w:rPr>
                <w:sz w:val="21"/>
              </w:rPr>
            </w:pPr>
            <w:r>
              <w:rPr>
                <w:w w:val="99"/>
                <w:sz w:val="21"/>
              </w:rPr>
              <w:t>贯</w:t>
            </w:r>
          </w:p>
        </w:tc>
        <w:tc>
          <w:tcPr>
            <w:tcW w:w="1357" w:type="dxa"/>
            <w:gridSpan w:val="2"/>
            <w:tcBorders>
              <w:top w:val="single" w:color="000000" w:sz="4" w:space="0"/>
              <w:left w:val="single" w:color="000000" w:sz="4" w:space="0"/>
              <w:bottom w:val="single" w:color="000000" w:sz="4" w:space="0"/>
              <w:right w:val="single" w:color="000000" w:sz="4" w:space="0"/>
            </w:tcBorders>
          </w:tcPr>
          <w:p>
            <w:pPr>
              <w:pStyle w:val="8"/>
              <w:ind w:left="0"/>
              <w:rPr>
                <w:rFonts w:ascii="Times New Roman"/>
                <w:sz w:val="22"/>
              </w:rPr>
            </w:pPr>
          </w:p>
        </w:tc>
        <w:tc>
          <w:tcPr>
            <w:tcW w:w="1340" w:type="dxa"/>
            <w:vMerge w:val="continue"/>
            <w:tcBorders>
              <w:top w:val="nil"/>
              <w:left w:val="single" w:color="000000" w:sz="4" w:space="0"/>
              <w:bottom w:val="single" w:color="000000" w:sz="4" w:space="0"/>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11" w:hRule="atLeast"/>
        </w:trPr>
        <w:tc>
          <w:tcPr>
            <w:tcW w:w="1215" w:type="dxa"/>
            <w:gridSpan w:val="2"/>
            <w:tcBorders>
              <w:top w:val="single" w:color="000000" w:sz="4" w:space="0"/>
              <w:bottom w:val="single" w:color="000000" w:sz="4" w:space="0"/>
              <w:right w:val="single" w:color="000000" w:sz="4" w:space="0"/>
            </w:tcBorders>
          </w:tcPr>
          <w:p>
            <w:pPr>
              <w:pStyle w:val="8"/>
              <w:spacing w:before="169"/>
              <w:ind w:left="20"/>
              <w:rPr>
                <w:sz w:val="21"/>
              </w:rPr>
            </w:pPr>
            <w:r>
              <w:rPr>
                <w:sz w:val="21"/>
              </w:rPr>
              <w:t>单位名称</w:t>
            </w:r>
          </w:p>
        </w:tc>
        <w:tc>
          <w:tcPr>
            <w:tcW w:w="6730" w:type="dxa"/>
            <w:gridSpan w:val="8"/>
            <w:tcBorders>
              <w:top w:val="single" w:color="000000" w:sz="4" w:space="0"/>
              <w:left w:val="single" w:color="000000" w:sz="4" w:space="0"/>
              <w:bottom w:val="single" w:color="000000" w:sz="4" w:space="0"/>
              <w:right w:val="single" w:color="000000" w:sz="4" w:space="0"/>
            </w:tcBorders>
          </w:tcPr>
          <w:p>
            <w:pPr>
              <w:pStyle w:val="8"/>
              <w:ind w:left="0"/>
              <w:rPr>
                <w:rFonts w:ascii="Times New Roman"/>
                <w:sz w:val="22"/>
              </w:rPr>
            </w:pPr>
          </w:p>
        </w:tc>
        <w:tc>
          <w:tcPr>
            <w:tcW w:w="1340" w:type="dxa"/>
            <w:vMerge w:val="continue"/>
            <w:tcBorders>
              <w:top w:val="nil"/>
              <w:left w:val="single" w:color="000000" w:sz="4" w:space="0"/>
              <w:bottom w:val="single" w:color="000000" w:sz="4" w:space="0"/>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10" w:hRule="atLeast"/>
        </w:trPr>
        <w:tc>
          <w:tcPr>
            <w:tcW w:w="1215" w:type="dxa"/>
            <w:gridSpan w:val="2"/>
            <w:tcBorders>
              <w:top w:val="single" w:color="000000" w:sz="4" w:space="0"/>
              <w:bottom w:val="single" w:color="000000" w:sz="4" w:space="0"/>
              <w:right w:val="single" w:color="000000" w:sz="4" w:space="0"/>
            </w:tcBorders>
          </w:tcPr>
          <w:p>
            <w:pPr>
              <w:pStyle w:val="8"/>
              <w:spacing w:before="169"/>
              <w:ind w:left="20"/>
              <w:rPr>
                <w:sz w:val="21"/>
              </w:rPr>
            </w:pPr>
            <w:r>
              <w:rPr>
                <w:sz w:val="21"/>
              </w:rPr>
              <w:t>所在部门</w:t>
            </w:r>
          </w:p>
        </w:tc>
        <w:tc>
          <w:tcPr>
            <w:tcW w:w="1231" w:type="dxa"/>
            <w:tcBorders>
              <w:top w:val="single" w:color="000000" w:sz="4" w:space="0"/>
              <w:left w:val="single" w:color="000000" w:sz="4" w:space="0"/>
              <w:bottom w:val="single" w:color="000000" w:sz="4" w:space="0"/>
              <w:right w:val="single" w:color="000000" w:sz="4" w:space="0"/>
            </w:tcBorders>
          </w:tcPr>
          <w:p>
            <w:pPr>
              <w:pStyle w:val="8"/>
              <w:ind w:left="0"/>
              <w:rPr>
                <w:rFonts w:ascii="Times New Roman"/>
                <w:sz w:val="22"/>
              </w:rPr>
            </w:pPr>
          </w:p>
        </w:tc>
        <w:tc>
          <w:tcPr>
            <w:tcW w:w="319" w:type="dxa"/>
            <w:tcBorders>
              <w:top w:val="single" w:color="000000" w:sz="4" w:space="0"/>
              <w:left w:val="single" w:color="000000" w:sz="4" w:space="0"/>
              <w:bottom w:val="single" w:color="000000" w:sz="4" w:space="0"/>
              <w:right w:val="nil"/>
            </w:tcBorders>
          </w:tcPr>
          <w:p>
            <w:pPr>
              <w:pStyle w:val="8"/>
              <w:spacing w:before="169"/>
              <w:ind w:left="20"/>
              <w:rPr>
                <w:sz w:val="21"/>
              </w:rPr>
            </w:pPr>
            <w:r>
              <w:rPr>
                <w:w w:val="99"/>
                <w:sz w:val="21"/>
              </w:rPr>
              <w:t>职</w:t>
            </w:r>
          </w:p>
        </w:tc>
        <w:tc>
          <w:tcPr>
            <w:tcW w:w="586" w:type="dxa"/>
            <w:tcBorders>
              <w:top w:val="single" w:color="000000" w:sz="4" w:space="0"/>
              <w:left w:val="nil"/>
              <w:bottom w:val="single" w:color="000000" w:sz="4" w:space="0"/>
              <w:right w:val="single" w:color="000000" w:sz="4" w:space="0"/>
            </w:tcBorders>
          </w:tcPr>
          <w:p>
            <w:pPr>
              <w:pStyle w:val="8"/>
              <w:spacing w:before="169"/>
              <w:ind w:left="126"/>
              <w:rPr>
                <w:sz w:val="21"/>
              </w:rPr>
            </w:pPr>
            <w:r>
              <w:rPr>
                <w:w w:val="99"/>
                <w:sz w:val="21"/>
              </w:rPr>
              <w:t>务</w:t>
            </w:r>
          </w:p>
        </w:tc>
        <w:tc>
          <w:tcPr>
            <w:tcW w:w="2076" w:type="dxa"/>
            <w:tcBorders>
              <w:top w:val="single" w:color="000000" w:sz="4" w:space="0"/>
              <w:left w:val="single" w:color="000000" w:sz="4" w:space="0"/>
              <w:bottom w:val="single" w:color="000000" w:sz="4" w:space="0"/>
              <w:right w:val="single" w:color="000000" w:sz="4" w:space="0"/>
            </w:tcBorders>
          </w:tcPr>
          <w:p>
            <w:pPr>
              <w:pStyle w:val="8"/>
              <w:ind w:left="0"/>
              <w:rPr>
                <w:rFonts w:ascii="Times New Roman"/>
                <w:sz w:val="22"/>
              </w:rPr>
            </w:pPr>
          </w:p>
        </w:tc>
        <w:tc>
          <w:tcPr>
            <w:tcW w:w="478" w:type="dxa"/>
            <w:tcBorders>
              <w:top w:val="single" w:color="000000" w:sz="4" w:space="0"/>
              <w:left w:val="single" w:color="000000" w:sz="4" w:space="0"/>
              <w:bottom w:val="single" w:color="000000" w:sz="4" w:space="0"/>
              <w:right w:val="nil"/>
            </w:tcBorders>
          </w:tcPr>
          <w:p>
            <w:pPr>
              <w:pStyle w:val="8"/>
              <w:spacing w:before="169"/>
              <w:ind w:left="123"/>
              <w:rPr>
                <w:sz w:val="21"/>
              </w:rPr>
            </w:pPr>
            <w:r>
              <w:rPr>
                <w:w w:val="99"/>
                <w:sz w:val="21"/>
              </w:rPr>
              <w:t>手</w:t>
            </w:r>
          </w:p>
        </w:tc>
        <w:tc>
          <w:tcPr>
            <w:tcW w:w="683" w:type="dxa"/>
            <w:tcBorders>
              <w:top w:val="single" w:color="000000" w:sz="4" w:space="0"/>
              <w:left w:val="nil"/>
              <w:bottom w:val="single" w:color="000000" w:sz="4" w:space="0"/>
              <w:right w:val="single" w:color="000000" w:sz="4" w:space="0"/>
            </w:tcBorders>
          </w:tcPr>
          <w:p>
            <w:pPr>
              <w:pStyle w:val="8"/>
              <w:spacing w:before="169"/>
              <w:ind w:left="281"/>
              <w:rPr>
                <w:sz w:val="21"/>
              </w:rPr>
            </w:pPr>
            <w:r>
              <w:rPr>
                <w:w w:val="99"/>
                <w:sz w:val="21"/>
              </w:rPr>
              <w:t>机</w:t>
            </w:r>
          </w:p>
        </w:tc>
        <w:tc>
          <w:tcPr>
            <w:tcW w:w="2697" w:type="dxa"/>
            <w:gridSpan w:val="3"/>
            <w:tcBorders>
              <w:top w:val="single" w:color="000000" w:sz="4" w:space="0"/>
              <w:left w:val="single" w:color="000000" w:sz="4" w:space="0"/>
              <w:bottom w:val="single" w:color="000000" w:sz="4" w:space="0"/>
            </w:tcBorders>
          </w:tcPr>
          <w:p>
            <w:pPr>
              <w:pStyle w:val="8"/>
              <w:ind w:left="0"/>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10" w:hRule="atLeast"/>
        </w:trPr>
        <w:tc>
          <w:tcPr>
            <w:tcW w:w="1215" w:type="dxa"/>
            <w:gridSpan w:val="2"/>
            <w:tcBorders>
              <w:top w:val="single" w:color="000000" w:sz="4" w:space="0"/>
              <w:bottom w:val="single" w:color="000000" w:sz="12" w:space="0"/>
              <w:right w:val="single" w:color="000000" w:sz="4" w:space="0"/>
            </w:tcBorders>
          </w:tcPr>
          <w:p>
            <w:pPr>
              <w:pStyle w:val="8"/>
              <w:spacing w:before="170"/>
              <w:ind w:left="20"/>
              <w:rPr>
                <w:sz w:val="21"/>
              </w:rPr>
            </w:pPr>
            <w:r>
              <w:rPr>
                <w:sz w:val="21"/>
              </w:rPr>
              <w:t>身份证号</w:t>
            </w:r>
          </w:p>
        </w:tc>
        <w:tc>
          <w:tcPr>
            <w:tcW w:w="4212" w:type="dxa"/>
            <w:gridSpan w:val="4"/>
            <w:tcBorders>
              <w:top w:val="single" w:color="000000" w:sz="4" w:space="0"/>
              <w:left w:val="single" w:color="000000" w:sz="4" w:space="0"/>
              <w:bottom w:val="single" w:color="000000" w:sz="12" w:space="0"/>
              <w:right w:val="single" w:color="000000" w:sz="4" w:space="0"/>
            </w:tcBorders>
          </w:tcPr>
          <w:p>
            <w:pPr>
              <w:pStyle w:val="8"/>
              <w:ind w:left="0"/>
              <w:rPr>
                <w:rFonts w:ascii="Times New Roman"/>
                <w:sz w:val="22"/>
              </w:rPr>
            </w:pPr>
          </w:p>
        </w:tc>
        <w:tc>
          <w:tcPr>
            <w:tcW w:w="1161" w:type="dxa"/>
            <w:gridSpan w:val="2"/>
            <w:tcBorders>
              <w:top w:val="single" w:color="000000" w:sz="4" w:space="0"/>
              <w:left w:val="single" w:color="000000" w:sz="4" w:space="0"/>
              <w:bottom w:val="single" w:color="000000" w:sz="12" w:space="0"/>
              <w:right w:val="single" w:color="000000" w:sz="4" w:space="0"/>
            </w:tcBorders>
          </w:tcPr>
          <w:p>
            <w:pPr>
              <w:pStyle w:val="8"/>
              <w:spacing w:before="170"/>
              <w:ind w:left="20"/>
              <w:rPr>
                <w:sz w:val="21"/>
              </w:rPr>
            </w:pPr>
            <w:r>
              <w:rPr>
                <w:sz w:val="21"/>
              </w:rPr>
              <w:t>单位电话</w:t>
            </w:r>
          </w:p>
        </w:tc>
        <w:tc>
          <w:tcPr>
            <w:tcW w:w="2697" w:type="dxa"/>
            <w:gridSpan w:val="3"/>
            <w:tcBorders>
              <w:top w:val="single" w:color="000000" w:sz="4" w:space="0"/>
              <w:left w:val="single" w:color="000000" w:sz="4" w:space="0"/>
              <w:bottom w:val="single" w:color="000000" w:sz="12" w:space="0"/>
            </w:tcBorders>
          </w:tcPr>
          <w:p>
            <w:pPr>
              <w:pStyle w:val="8"/>
              <w:ind w:left="0"/>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41" w:hRule="atLeast"/>
        </w:trPr>
        <w:tc>
          <w:tcPr>
            <w:tcW w:w="9285" w:type="dxa"/>
            <w:gridSpan w:val="11"/>
            <w:tcBorders>
              <w:top w:val="single" w:color="000000" w:sz="12" w:space="0"/>
              <w:bottom w:val="single" w:color="000000" w:sz="4" w:space="0"/>
            </w:tcBorders>
          </w:tcPr>
          <w:p>
            <w:pPr>
              <w:pStyle w:val="8"/>
              <w:ind w:left="0"/>
              <w:rPr>
                <w:rFonts w:ascii="微软雅黑"/>
                <w:b/>
                <w:sz w:val="10"/>
              </w:rPr>
            </w:pPr>
          </w:p>
          <w:p>
            <w:pPr>
              <w:pStyle w:val="8"/>
              <w:ind w:left="20"/>
              <w:rPr>
                <w:sz w:val="21"/>
              </w:rPr>
            </w:pPr>
            <w:r>
              <w:rPr>
                <w:sz w:val="21"/>
              </w:rPr>
              <w:t>个人受教育情况</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11" w:hRule="atLeast"/>
        </w:trPr>
        <w:tc>
          <w:tcPr>
            <w:tcW w:w="1215" w:type="dxa"/>
            <w:gridSpan w:val="2"/>
            <w:tcBorders>
              <w:top w:val="single" w:color="000000" w:sz="4" w:space="0"/>
              <w:bottom w:val="single" w:color="000000" w:sz="4" w:space="0"/>
              <w:right w:val="single" w:color="000000" w:sz="4" w:space="0"/>
            </w:tcBorders>
          </w:tcPr>
          <w:p>
            <w:pPr>
              <w:pStyle w:val="8"/>
              <w:spacing w:before="169"/>
              <w:ind w:left="20"/>
              <w:rPr>
                <w:sz w:val="21"/>
              </w:rPr>
            </w:pPr>
            <w:r>
              <w:rPr>
                <w:sz w:val="21"/>
              </w:rPr>
              <w:t>年月-年月</w:t>
            </w:r>
          </w:p>
        </w:tc>
        <w:tc>
          <w:tcPr>
            <w:tcW w:w="4212" w:type="dxa"/>
            <w:gridSpan w:val="4"/>
            <w:tcBorders>
              <w:top w:val="single" w:color="000000" w:sz="4" w:space="0"/>
              <w:left w:val="single" w:color="000000" w:sz="4" w:space="0"/>
              <w:bottom w:val="single" w:color="000000" w:sz="4" w:space="0"/>
              <w:right w:val="single" w:color="000000" w:sz="4" w:space="0"/>
            </w:tcBorders>
          </w:tcPr>
          <w:p>
            <w:pPr>
              <w:pStyle w:val="8"/>
              <w:spacing w:before="169"/>
              <w:ind w:left="1468" w:right="1434"/>
              <w:jc w:val="center"/>
              <w:rPr>
                <w:sz w:val="21"/>
              </w:rPr>
            </w:pPr>
            <w:r>
              <w:rPr>
                <w:sz w:val="21"/>
              </w:rPr>
              <w:t>毕业院校名称</w:t>
            </w:r>
          </w:p>
        </w:tc>
        <w:tc>
          <w:tcPr>
            <w:tcW w:w="1161" w:type="dxa"/>
            <w:gridSpan w:val="2"/>
            <w:tcBorders>
              <w:top w:val="single" w:color="000000" w:sz="4" w:space="0"/>
              <w:left w:val="single" w:color="000000" w:sz="4" w:space="0"/>
              <w:bottom w:val="single" w:color="000000" w:sz="4" w:space="0"/>
              <w:right w:val="single" w:color="000000" w:sz="4" w:space="0"/>
            </w:tcBorders>
          </w:tcPr>
          <w:p>
            <w:pPr>
              <w:pStyle w:val="8"/>
              <w:spacing w:before="169"/>
              <w:ind w:left="18"/>
              <w:rPr>
                <w:sz w:val="21"/>
              </w:rPr>
            </w:pPr>
            <w:r>
              <w:rPr>
                <w:sz w:val="21"/>
              </w:rPr>
              <w:t>所学专业</w:t>
            </w:r>
          </w:p>
        </w:tc>
        <w:tc>
          <w:tcPr>
            <w:tcW w:w="463" w:type="dxa"/>
            <w:tcBorders>
              <w:top w:val="single" w:color="000000" w:sz="4" w:space="0"/>
              <w:left w:val="single" w:color="000000" w:sz="4" w:space="0"/>
              <w:bottom w:val="single" w:color="000000" w:sz="4" w:space="0"/>
              <w:right w:val="nil"/>
            </w:tcBorders>
          </w:tcPr>
          <w:p>
            <w:pPr>
              <w:pStyle w:val="8"/>
              <w:ind w:left="0"/>
              <w:rPr>
                <w:rFonts w:ascii="Times New Roman"/>
                <w:sz w:val="22"/>
              </w:rPr>
            </w:pPr>
          </w:p>
        </w:tc>
        <w:tc>
          <w:tcPr>
            <w:tcW w:w="894" w:type="dxa"/>
            <w:tcBorders>
              <w:top w:val="single" w:color="000000" w:sz="4" w:space="0"/>
              <w:left w:val="nil"/>
              <w:bottom w:val="single" w:color="000000" w:sz="4" w:space="0"/>
              <w:right w:val="nil"/>
            </w:tcBorders>
          </w:tcPr>
          <w:p>
            <w:pPr>
              <w:pStyle w:val="8"/>
              <w:spacing w:before="169"/>
              <w:ind w:left="472"/>
              <w:rPr>
                <w:sz w:val="21"/>
              </w:rPr>
            </w:pPr>
            <w:r>
              <w:rPr>
                <w:w w:val="99"/>
                <w:sz w:val="21"/>
              </w:rPr>
              <w:t>学</w:t>
            </w:r>
          </w:p>
        </w:tc>
        <w:tc>
          <w:tcPr>
            <w:tcW w:w="1340" w:type="dxa"/>
            <w:tcBorders>
              <w:top w:val="single" w:color="000000" w:sz="4" w:space="0"/>
              <w:left w:val="nil"/>
              <w:bottom w:val="single" w:color="000000" w:sz="4" w:space="0"/>
            </w:tcBorders>
          </w:tcPr>
          <w:p>
            <w:pPr>
              <w:pStyle w:val="8"/>
              <w:spacing w:before="169"/>
              <w:ind w:left="209"/>
              <w:rPr>
                <w:sz w:val="21"/>
              </w:rPr>
            </w:pPr>
            <w:r>
              <w:rPr>
                <w:w w:val="99"/>
                <w:sz w:val="21"/>
              </w:rPr>
              <w:t>位</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10" w:hRule="atLeast"/>
        </w:trPr>
        <w:tc>
          <w:tcPr>
            <w:tcW w:w="1215" w:type="dxa"/>
            <w:gridSpan w:val="2"/>
            <w:tcBorders>
              <w:top w:val="single" w:color="000000" w:sz="4" w:space="0"/>
              <w:bottom w:val="single" w:color="000000" w:sz="12" w:space="0"/>
              <w:right w:val="single" w:color="000000" w:sz="4" w:space="0"/>
            </w:tcBorders>
          </w:tcPr>
          <w:p>
            <w:pPr>
              <w:pStyle w:val="8"/>
              <w:ind w:left="0"/>
              <w:rPr>
                <w:rFonts w:ascii="Times New Roman"/>
                <w:sz w:val="22"/>
              </w:rPr>
            </w:pPr>
          </w:p>
        </w:tc>
        <w:tc>
          <w:tcPr>
            <w:tcW w:w="4212" w:type="dxa"/>
            <w:gridSpan w:val="4"/>
            <w:tcBorders>
              <w:top w:val="single" w:color="000000" w:sz="4" w:space="0"/>
              <w:left w:val="single" w:color="000000" w:sz="4" w:space="0"/>
              <w:bottom w:val="single" w:color="000000" w:sz="12" w:space="0"/>
              <w:right w:val="single" w:color="000000" w:sz="4" w:space="0"/>
            </w:tcBorders>
          </w:tcPr>
          <w:p>
            <w:pPr>
              <w:pStyle w:val="8"/>
              <w:ind w:left="0"/>
              <w:rPr>
                <w:rFonts w:ascii="Times New Roman"/>
                <w:sz w:val="22"/>
              </w:rPr>
            </w:pPr>
          </w:p>
        </w:tc>
        <w:tc>
          <w:tcPr>
            <w:tcW w:w="1161" w:type="dxa"/>
            <w:gridSpan w:val="2"/>
            <w:tcBorders>
              <w:top w:val="single" w:color="000000" w:sz="4" w:space="0"/>
              <w:left w:val="single" w:color="000000" w:sz="4" w:space="0"/>
              <w:bottom w:val="single" w:color="000000" w:sz="12" w:space="0"/>
              <w:right w:val="single" w:color="000000" w:sz="4" w:space="0"/>
            </w:tcBorders>
          </w:tcPr>
          <w:p>
            <w:pPr>
              <w:pStyle w:val="8"/>
              <w:ind w:left="0"/>
              <w:rPr>
                <w:rFonts w:ascii="Times New Roman"/>
                <w:sz w:val="22"/>
              </w:rPr>
            </w:pPr>
          </w:p>
        </w:tc>
        <w:tc>
          <w:tcPr>
            <w:tcW w:w="2697" w:type="dxa"/>
            <w:gridSpan w:val="3"/>
            <w:tcBorders>
              <w:top w:val="single" w:color="000000" w:sz="4" w:space="0"/>
              <w:left w:val="single" w:color="000000" w:sz="4" w:space="0"/>
              <w:bottom w:val="single" w:color="000000" w:sz="12" w:space="0"/>
            </w:tcBorders>
          </w:tcPr>
          <w:p>
            <w:pPr>
              <w:pStyle w:val="8"/>
              <w:ind w:left="0"/>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41" w:hRule="atLeast"/>
        </w:trPr>
        <w:tc>
          <w:tcPr>
            <w:tcW w:w="9285" w:type="dxa"/>
            <w:gridSpan w:val="11"/>
            <w:tcBorders>
              <w:top w:val="single" w:color="000000" w:sz="12" w:space="0"/>
              <w:bottom w:val="single" w:color="000000" w:sz="4" w:space="0"/>
            </w:tcBorders>
          </w:tcPr>
          <w:p>
            <w:pPr>
              <w:pStyle w:val="8"/>
              <w:ind w:left="0"/>
              <w:rPr>
                <w:rFonts w:ascii="微软雅黑"/>
                <w:b/>
                <w:sz w:val="10"/>
              </w:rPr>
            </w:pPr>
          </w:p>
          <w:p>
            <w:pPr>
              <w:pStyle w:val="8"/>
              <w:ind w:left="20"/>
              <w:rPr>
                <w:sz w:val="21"/>
              </w:rPr>
            </w:pPr>
            <w:r>
              <w:rPr>
                <w:sz w:val="21"/>
              </w:rPr>
              <w:t>个人工作经历</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10" w:hRule="atLeast"/>
        </w:trPr>
        <w:tc>
          <w:tcPr>
            <w:tcW w:w="1215" w:type="dxa"/>
            <w:gridSpan w:val="2"/>
            <w:tcBorders>
              <w:top w:val="single" w:color="000000" w:sz="4" w:space="0"/>
              <w:bottom w:val="single" w:color="000000" w:sz="8" w:space="0"/>
              <w:right w:val="single" w:color="000000" w:sz="4" w:space="0"/>
            </w:tcBorders>
          </w:tcPr>
          <w:p>
            <w:pPr>
              <w:pStyle w:val="8"/>
              <w:spacing w:before="169"/>
              <w:ind w:left="20"/>
              <w:rPr>
                <w:sz w:val="21"/>
              </w:rPr>
            </w:pPr>
            <w:r>
              <w:rPr>
                <w:sz w:val="21"/>
              </w:rPr>
              <w:t>年月-年月</w:t>
            </w:r>
          </w:p>
        </w:tc>
        <w:tc>
          <w:tcPr>
            <w:tcW w:w="4212" w:type="dxa"/>
            <w:gridSpan w:val="4"/>
            <w:tcBorders>
              <w:top w:val="single" w:color="000000" w:sz="4" w:space="0"/>
              <w:left w:val="single" w:color="000000" w:sz="4" w:space="0"/>
              <w:bottom w:val="single" w:color="000000" w:sz="8" w:space="0"/>
              <w:right w:val="single" w:color="000000" w:sz="4" w:space="0"/>
            </w:tcBorders>
          </w:tcPr>
          <w:p>
            <w:pPr>
              <w:pStyle w:val="8"/>
              <w:spacing w:before="169"/>
              <w:ind w:left="1386"/>
              <w:rPr>
                <w:sz w:val="21"/>
              </w:rPr>
            </w:pPr>
            <w:r>
              <w:rPr>
                <w:sz w:val="21"/>
              </w:rPr>
              <w:t>工作单位及部门</w:t>
            </w:r>
          </w:p>
        </w:tc>
        <w:tc>
          <w:tcPr>
            <w:tcW w:w="478" w:type="dxa"/>
            <w:tcBorders>
              <w:top w:val="single" w:color="000000" w:sz="4" w:space="0"/>
              <w:left w:val="single" w:color="000000" w:sz="4" w:space="0"/>
              <w:bottom w:val="single" w:color="000000" w:sz="8" w:space="0"/>
              <w:right w:val="nil"/>
            </w:tcBorders>
          </w:tcPr>
          <w:p>
            <w:pPr>
              <w:pStyle w:val="8"/>
              <w:spacing w:before="169"/>
              <w:ind w:left="18"/>
              <w:rPr>
                <w:sz w:val="21"/>
              </w:rPr>
            </w:pPr>
            <w:r>
              <w:rPr>
                <w:w w:val="99"/>
                <w:sz w:val="21"/>
              </w:rPr>
              <w:t>职</w:t>
            </w:r>
          </w:p>
        </w:tc>
        <w:tc>
          <w:tcPr>
            <w:tcW w:w="683" w:type="dxa"/>
            <w:tcBorders>
              <w:top w:val="single" w:color="000000" w:sz="4" w:space="0"/>
              <w:left w:val="nil"/>
              <w:bottom w:val="single" w:color="000000" w:sz="8" w:space="0"/>
              <w:right w:val="single" w:color="000000" w:sz="4" w:space="0"/>
            </w:tcBorders>
          </w:tcPr>
          <w:p>
            <w:pPr>
              <w:pStyle w:val="8"/>
              <w:spacing w:before="169"/>
              <w:ind w:left="176"/>
              <w:rPr>
                <w:sz w:val="21"/>
              </w:rPr>
            </w:pPr>
            <w:r>
              <w:rPr>
                <w:w w:val="99"/>
                <w:sz w:val="21"/>
              </w:rPr>
              <w:t>务</w:t>
            </w:r>
          </w:p>
        </w:tc>
        <w:tc>
          <w:tcPr>
            <w:tcW w:w="2697" w:type="dxa"/>
            <w:gridSpan w:val="3"/>
            <w:tcBorders>
              <w:top w:val="single" w:color="000000" w:sz="4" w:space="0"/>
              <w:left w:val="single" w:color="000000" w:sz="4" w:space="0"/>
              <w:bottom w:val="single" w:color="000000" w:sz="8" w:space="0"/>
            </w:tcBorders>
          </w:tcPr>
          <w:p>
            <w:pPr>
              <w:pStyle w:val="8"/>
              <w:spacing w:before="169"/>
              <w:ind w:left="909" w:right="880"/>
              <w:jc w:val="center"/>
              <w:rPr>
                <w:sz w:val="21"/>
              </w:rPr>
            </w:pPr>
            <w:r>
              <w:rPr>
                <w:sz w:val="21"/>
              </w:rPr>
              <w:t>工作业绩</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25" w:hRule="atLeast"/>
        </w:trPr>
        <w:tc>
          <w:tcPr>
            <w:tcW w:w="1215" w:type="dxa"/>
            <w:gridSpan w:val="2"/>
            <w:tcBorders>
              <w:top w:val="single" w:color="000000" w:sz="8" w:space="0"/>
              <w:bottom w:val="single" w:color="000000" w:sz="12" w:space="0"/>
              <w:right w:val="single" w:color="000000" w:sz="4" w:space="0"/>
            </w:tcBorders>
          </w:tcPr>
          <w:p>
            <w:pPr>
              <w:pStyle w:val="8"/>
              <w:ind w:left="0"/>
              <w:rPr>
                <w:rFonts w:ascii="Times New Roman"/>
                <w:sz w:val="22"/>
              </w:rPr>
            </w:pPr>
          </w:p>
        </w:tc>
        <w:tc>
          <w:tcPr>
            <w:tcW w:w="4212" w:type="dxa"/>
            <w:gridSpan w:val="4"/>
            <w:tcBorders>
              <w:top w:val="single" w:color="000000" w:sz="8" w:space="0"/>
              <w:left w:val="single" w:color="000000" w:sz="4" w:space="0"/>
              <w:bottom w:val="single" w:color="000000" w:sz="12" w:space="0"/>
              <w:right w:val="single" w:color="000000" w:sz="4" w:space="0"/>
            </w:tcBorders>
          </w:tcPr>
          <w:p>
            <w:pPr>
              <w:pStyle w:val="8"/>
              <w:ind w:left="0"/>
              <w:rPr>
                <w:rFonts w:ascii="Times New Roman"/>
                <w:sz w:val="22"/>
              </w:rPr>
            </w:pPr>
          </w:p>
        </w:tc>
        <w:tc>
          <w:tcPr>
            <w:tcW w:w="1161" w:type="dxa"/>
            <w:gridSpan w:val="2"/>
            <w:tcBorders>
              <w:top w:val="single" w:color="000000" w:sz="8" w:space="0"/>
              <w:left w:val="single" w:color="000000" w:sz="4" w:space="0"/>
              <w:bottom w:val="single" w:color="000000" w:sz="12" w:space="0"/>
              <w:right w:val="single" w:color="000000" w:sz="4" w:space="0"/>
            </w:tcBorders>
          </w:tcPr>
          <w:p>
            <w:pPr>
              <w:pStyle w:val="8"/>
              <w:ind w:left="0"/>
              <w:rPr>
                <w:rFonts w:ascii="Times New Roman"/>
                <w:sz w:val="22"/>
              </w:rPr>
            </w:pPr>
          </w:p>
        </w:tc>
        <w:tc>
          <w:tcPr>
            <w:tcW w:w="2697" w:type="dxa"/>
            <w:gridSpan w:val="3"/>
            <w:tcBorders>
              <w:top w:val="single" w:color="000000" w:sz="8" w:space="0"/>
              <w:left w:val="single" w:color="000000" w:sz="4" w:space="0"/>
              <w:bottom w:val="single" w:color="000000" w:sz="12" w:space="0"/>
            </w:tcBorders>
          </w:tcPr>
          <w:p>
            <w:pPr>
              <w:pStyle w:val="8"/>
              <w:ind w:left="0"/>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32" w:hRule="atLeast"/>
        </w:trPr>
        <w:tc>
          <w:tcPr>
            <w:tcW w:w="2446" w:type="dxa"/>
            <w:gridSpan w:val="3"/>
            <w:tcBorders>
              <w:top w:val="single" w:color="000000" w:sz="12" w:space="0"/>
              <w:bottom w:val="single" w:color="000000" w:sz="12" w:space="0"/>
              <w:right w:val="nil"/>
            </w:tcBorders>
          </w:tcPr>
          <w:p>
            <w:pPr>
              <w:pStyle w:val="8"/>
              <w:spacing w:before="1"/>
              <w:ind w:left="0"/>
              <w:rPr>
                <w:rFonts w:ascii="微软雅黑"/>
                <w:b/>
                <w:sz w:val="34"/>
              </w:rPr>
            </w:pPr>
          </w:p>
          <w:p>
            <w:pPr>
              <w:pStyle w:val="8"/>
              <w:spacing w:before="1"/>
              <w:ind w:left="20"/>
              <w:rPr>
                <w:b/>
                <w:sz w:val="21"/>
              </w:rPr>
            </w:pPr>
            <w:r>
              <w:rPr>
                <w:sz w:val="24"/>
              </w:rPr>
              <w:t>个人建议与要求</w:t>
            </w:r>
            <w:r>
              <w:rPr>
                <w:b/>
                <w:sz w:val="21"/>
              </w:rPr>
              <w:t>:</w:t>
            </w:r>
          </w:p>
        </w:tc>
        <w:tc>
          <w:tcPr>
            <w:tcW w:w="319" w:type="dxa"/>
            <w:tcBorders>
              <w:top w:val="single" w:color="000000" w:sz="12" w:space="0"/>
              <w:left w:val="nil"/>
              <w:bottom w:val="single" w:color="000000" w:sz="12" w:space="0"/>
              <w:right w:val="nil"/>
            </w:tcBorders>
          </w:tcPr>
          <w:p>
            <w:pPr>
              <w:pStyle w:val="8"/>
              <w:ind w:left="0"/>
              <w:rPr>
                <w:rFonts w:ascii="Times New Roman"/>
                <w:sz w:val="22"/>
              </w:rPr>
            </w:pPr>
          </w:p>
        </w:tc>
        <w:tc>
          <w:tcPr>
            <w:tcW w:w="586" w:type="dxa"/>
            <w:tcBorders>
              <w:top w:val="single" w:color="000000" w:sz="12" w:space="0"/>
              <w:left w:val="nil"/>
              <w:bottom w:val="single" w:color="000000" w:sz="12" w:space="0"/>
              <w:right w:val="nil"/>
            </w:tcBorders>
          </w:tcPr>
          <w:p>
            <w:pPr>
              <w:pStyle w:val="8"/>
              <w:ind w:left="0"/>
              <w:rPr>
                <w:rFonts w:ascii="Times New Roman"/>
                <w:sz w:val="22"/>
              </w:rPr>
            </w:pPr>
          </w:p>
        </w:tc>
        <w:tc>
          <w:tcPr>
            <w:tcW w:w="2076" w:type="dxa"/>
            <w:tcBorders>
              <w:top w:val="single" w:color="000000" w:sz="12" w:space="0"/>
              <w:left w:val="nil"/>
              <w:bottom w:val="single" w:color="000000" w:sz="12" w:space="0"/>
              <w:right w:val="nil"/>
            </w:tcBorders>
          </w:tcPr>
          <w:p>
            <w:pPr>
              <w:pStyle w:val="8"/>
              <w:ind w:left="0"/>
              <w:rPr>
                <w:rFonts w:ascii="Times New Roman"/>
                <w:sz w:val="22"/>
              </w:rPr>
            </w:pPr>
          </w:p>
        </w:tc>
        <w:tc>
          <w:tcPr>
            <w:tcW w:w="1624" w:type="dxa"/>
            <w:gridSpan w:val="3"/>
            <w:tcBorders>
              <w:top w:val="single" w:color="000000" w:sz="12" w:space="0"/>
              <w:left w:val="nil"/>
              <w:bottom w:val="single" w:color="000000" w:sz="12" w:space="0"/>
              <w:right w:val="nil"/>
            </w:tcBorders>
          </w:tcPr>
          <w:p>
            <w:pPr>
              <w:pStyle w:val="8"/>
              <w:ind w:left="0"/>
              <w:rPr>
                <w:rFonts w:ascii="微软雅黑"/>
                <w:b/>
                <w:sz w:val="20"/>
              </w:rPr>
            </w:pPr>
          </w:p>
          <w:p>
            <w:pPr>
              <w:pStyle w:val="8"/>
              <w:ind w:left="0"/>
              <w:rPr>
                <w:rFonts w:ascii="微软雅黑"/>
                <w:b/>
                <w:sz w:val="20"/>
              </w:rPr>
            </w:pPr>
          </w:p>
          <w:p>
            <w:pPr>
              <w:pStyle w:val="8"/>
              <w:ind w:left="0"/>
              <w:rPr>
                <w:rFonts w:ascii="微软雅黑"/>
                <w:b/>
                <w:sz w:val="20"/>
              </w:rPr>
            </w:pPr>
          </w:p>
          <w:p>
            <w:pPr>
              <w:pStyle w:val="8"/>
              <w:ind w:left="0"/>
              <w:rPr>
                <w:rFonts w:ascii="微软雅黑"/>
                <w:b/>
                <w:sz w:val="20"/>
              </w:rPr>
            </w:pPr>
          </w:p>
          <w:p>
            <w:pPr>
              <w:pStyle w:val="8"/>
              <w:spacing w:before="14"/>
              <w:ind w:left="0"/>
              <w:rPr>
                <w:rFonts w:ascii="微软雅黑"/>
                <w:b/>
                <w:sz w:val="22"/>
              </w:rPr>
            </w:pPr>
          </w:p>
          <w:p>
            <w:pPr>
              <w:pStyle w:val="8"/>
              <w:ind w:left="136"/>
              <w:rPr>
                <w:sz w:val="21"/>
              </w:rPr>
            </w:pPr>
            <w:r>
              <w:rPr>
                <w:sz w:val="21"/>
              </w:rPr>
              <w:t>签名：</w:t>
            </w:r>
          </w:p>
          <w:p>
            <w:pPr>
              <w:pStyle w:val="8"/>
              <w:spacing w:before="5"/>
              <w:ind w:left="0"/>
              <w:rPr>
                <w:rFonts w:ascii="微软雅黑"/>
                <w:b/>
                <w:sz w:val="19"/>
              </w:rPr>
            </w:pPr>
          </w:p>
          <w:p>
            <w:pPr>
              <w:pStyle w:val="8"/>
              <w:ind w:left="136"/>
              <w:rPr>
                <w:sz w:val="21"/>
              </w:rPr>
            </w:pPr>
            <w:r>
              <w:rPr>
                <w:sz w:val="21"/>
              </w:rPr>
              <w:t>填表日期：</w:t>
            </w:r>
          </w:p>
        </w:tc>
        <w:tc>
          <w:tcPr>
            <w:tcW w:w="894" w:type="dxa"/>
            <w:tcBorders>
              <w:top w:val="single" w:color="000000" w:sz="12" w:space="0"/>
              <w:left w:val="nil"/>
              <w:bottom w:val="single" w:color="000000" w:sz="12" w:space="0"/>
              <w:right w:val="nil"/>
            </w:tcBorders>
          </w:tcPr>
          <w:p>
            <w:pPr>
              <w:pStyle w:val="8"/>
              <w:ind w:left="0"/>
              <w:rPr>
                <w:rFonts w:ascii="Times New Roman"/>
                <w:sz w:val="22"/>
              </w:rPr>
            </w:pPr>
          </w:p>
        </w:tc>
        <w:tc>
          <w:tcPr>
            <w:tcW w:w="1340" w:type="dxa"/>
            <w:tcBorders>
              <w:top w:val="single" w:color="000000" w:sz="12" w:space="0"/>
              <w:left w:val="nil"/>
              <w:bottom w:val="single" w:color="000000" w:sz="12" w:space="0"/>
            </w:tcBorders>
          </w:tcPr>
          <w:p>
            <w:pPr>
              <w:pStyle w:val="8"/>
              <w:ind w:left="0"/>
              <w:rPr>
                <w:rFonts w:ascii="Times New Roman"/>
                <w:sz w:val="22"/>
              </w:rPr>
            </w:pPr>
          </w:p>
        </w:tc>
      </w:tr>
    </w:tbl>
    <w:p>
      <w:pPr>
        <w:pStyle w:val="2"/>
        <w:spacing w:before="3"/>
        <w:rPr>
          <w:rFonts w:ascii="微软雅黑"/>
          <w:b/>
          <w:sz w:val="16"/>
        </w:rPr>
      </w:pPr>
    </w:p>
    <w:p>
      <w:pPr>
        <w:spacing w:before="69"/>
        <w:ind w:left="868" w:right="0" w:firstLine="0"/>
        <w:jc w:val="left"/>
        <w:rPr>
          <w:sz w:val="21"/>
        </w:rPr>
      </w:pPr>
      <w:r>
        <w:rPr>
          <w:color w:val="00AFEF"/>
          <w:sz w:val="21"/>
        </w:rPr>
        <w:t>注：此表所填信息仅用于报名申请，对外保密，请您详细填写。(复印有效)</w:t>
      </w:r>
    </w:p>
    <w:sectPr>
      <w:pgSz w:w="11910" w:h="16840"/>
      <w:pgMar w:top="1580" w:right="700" w:bottom="1460" w:left="840" w:header="0" w:footer="1278"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altName w:val="Segoe UI"/>
    <w:panose1 w:val="020F0502020204030204"/>
    <w:charset w:val="86"/>
    <w:family w:val="swiss"/>
    <w:pitch w:val="default"/>
    <w:sig w:usb0="00000000" w:usb1="00000000" w:usb2="00000001" w:usb3="00000000" w:csb0="0000019F" w:csb1="00000000"/>
  </w:font>
  <w:font w:name="MT Extra">
    <w:panose1 w:val="05050102010205020202"/>
    <w:charset w:val="00"/>
    <w:family w:val="auto"/>
    <w:pitch w:val="default"/>
    <w:sig w:usb0="8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 w:name="Segoe UI">
    <w:panose1 w:val="020B0502040204020203"/>
    <w:charset w:val="00"/>
    <w:family w:val="auto"/>
    <w:pitch w:val="default"/>
    <w:sig w:usb0="E10022FF" w:usb1="C000E47F" w:usb2="00000029" w:usb3="00000000" w:csb0="200001DF" w:csb1="20000000"/>
  </w:font>
  <w:font w:name="Calibri">
    <w:altName w:val="Segoe UI"/>
    <w:panose1 w:val="020F0502020204030204"/>
    <w:charset w:val="86"/>
    <w:family w:val="swiss"/>
    <w:pitch w:val="default"/>
    <w:sig w:usb0="00000000" w:usb1="00000000" w:usb2="00000009" w:usb3="00000000" w:csb0="2000019F" w:csb1="00000000"/>
  </w:font>
  <w:font w:name="Calibri">
    <w:altName w:val="Segoe UI"/>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MT Extra">
    <w:panose1 w:val="05050102010205020202"/>
    <w:charset w:val="02"/>
    <w:family w:val="auto"/>
    <w:pitch w:val="default"/>
    <w:sig w:usb0="8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drawing>
        <wp:anchor distT="0" distB="0" distL="0" distR="0" simplePos="0" relativeHeight="250807296" behindDoc="1" locked="0" layoutInCell="1" allowOverlap="1">
          <wp:simplePos x="0" y="0"/>
          <wp:positionH relativeFrom="page">
            <wp:posOffset>2201545</wp:posOffset>
          </wp:positionH>
          <wp:positionV relativeFrom="page">
            <wp:posOffset>9753600</wp:posOffset>
          </wp:positionV>
          <wp:extent cx="2903220" cy="3124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 cstate="print"/>
                  <a:stretch>
                    <a:fillRect/>
                  </a:stretch>
                </pic:blipFill>
                <pic:spPr>
                  <a:xfrm>
                    <a:off x="0" y="0"/>
                    <a:ext cx="2903220" cy="312419"/>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drawing>
        <wp:anchor distT="0" distB="0" distL="0" distR="0" simplePos="0" relativeHeight="250808320" behindDoc="1" locked="0" layoutInCell="1" allowOverlap="1">
          <wp:simplePos x="0" y="0"/>
          <wp:positionH relativeFrom="page">
            <wp:posOffset>2201545</wp:posOffset>
          </wp:positionH>
          <wp:positionV relativeFrom="page">
            <wp:posOffset>9753600</wp:posOffset>
          </wp:positionV>
          <wp:extent cx="2903220" cy="31242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pic:cNvPicPr>
                    <a:picLocks noChangeAspect="1"/>
                  </pic:cNvPicPr>
                </pic:nvPicPr>
                <pic:blipFill>
                  <a:blip r:embed="rId1" cstate="print"/>
                  <a:stretch>
                    <a:fillRect/>
                  </a:stretch>
                </pic:blipFill>
                <pic:spPr>
                  <a:xfrm>
                    <a:off x="0" y="0"/>
                    <a:ext cx="2903220" cy="312419"/>
                  </a:xfrm>
                  <a:prstGeom prst="rect">
                    <a:avLst/>
                  </a:prstGeom>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ascii="微软雅黑" w:hAnsi="微软雅黑" w:eastAsia="微软雅黑" w:cs="宋体"/>
        <w:b/>
        <w:bCs/>
        <w:color w:val="7030A0"/>
        <w:kern w:val="0"/>
        <w:sz w:val="21"/>
        <w:szCs w:val="21"/>
      </w:rPr>
      <w:drawing>
        <wp:anchor distT="0" distB="0" distL="114300" distR="114300" simplePos="0" relativeHeight="251659264" behindDoc="1" locked="0" layoutInCell="1" allowOverlap="1">
          <wp:simplePos x="0" y="0"/>
          <wp:positionH relativeFrom="column">
            <wp:posOffset>-635</wp:posOffset>
          </wp:positionH>
          <wp:positionV relativeFrom="paragraph">
            <wp:posOffset>-3175</wp:posOffset>
          </wp:positionV>
          <wp:extent cx="1546225" cy="467360"/>
          <wp:effectExtent l="0" t="0" r="15875" b="8890"/>
          <wp:wrapThrough wrapText="bothSides">
            <wp:wrapPolygon>
              <wp:start x="0" y="0"/>
              <wp:lineTo x="0" y="20426"/>
              <wp:lineTo x="21290" y="20426"/>
              <wp:lineTo x="21290" y="0"/>
              <wp:lineTo x="0" y="0"/>
            </wp:wrapPolygon>
          </wp:wrapThrough>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46225" cy="4673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0"/>
      <w:numFmt w:val="bullet"/>
      <w:lvlText w:val=""/>
      <w:lvlJc w:val="left"/>
      <w:pPr>
        <w:ind w:left="660" w:hanging="300"/>
      </w:pPr>
      <w:rPr>
        <w:rFonts w:hint="default" w:ascii="Wingdings" w:hAnsi="Wingdings" w:eastAsia="Wingdings" w:cs="Wingdings"/>
        <w:color w:val="2C2C2C"/>
        <w:w w:val="100"/>
        <w:sz w:val="22"/>
        <w:szCs w:val="22"/>
        <w:lang w:val="zh-CN" w:eastAsia="zh-CN" w:bidi="zh-CN"/>
      </w:rPr>
    </w:lvl>
    <w:lvl w:ilvl="1" w:tentative="0">
      <w:start w:val="0"/>
      <w:numFmt w:val="bullet"/>
      <w:lvlText w:val=""/>
      <w:lvlJc w:val="left"/>
      <w:pPr>
        <w:ind w:left="664" w:hanging="365"/>
      </w:pPr>
      <w:rPr>
        <w:rFonts w:hint="default"/>
        <w:w w:val="100"/>
        <w:lang w:val="zh-CN" w:eastAsia="zh-CN" w:bidi="zh-CN"/>
      </w:rPr>
    </w:lvl>
    <w:lvl w:ilvl="2" w:tentative="0">
      <w:start w:val="0"/>
      <w:numFmt w:val="bullet"/>
      <w:lvlText w:val="•"/>
      <w:lvlJc w:val="left"/>
      <w:pPr>
        <w:ind w:left="2601" w:hanging="365"/>
      </w:pPr>
      <w:rPr>
        <w:rFonts w:hint="default"/>
        <w:lang w:val="zh-CN" w:eastAsia="zh-CN" w:bidi="zh-CN"/>
      </w:rPr>
    </w:lvl>
    <w:lvl w:ilvl="3" w:tentative="0">
      <w:start w:val="0"/>
      <w:numFmt w:val="bullet"/>
      <w:lvlText w:val="•"/>
      <w:lvlJc w:val="left"/>
      <w:pPr>
        <w:ind w:left="3571" w:hanging="365"/>
      </w:pPr>
      <w:rPr>
        <w:rFonts w:hint="default"/>
        <w:lang w:val="zh-CN" w:eastAsia="zh-CN" w:bidi="zh-CN"/>
      </w:rPr>
    </w:lvl>
    <w:lvl w:ilvl="4" w:tentative="0">
      <w:start w:val="0"/>
      <w:numFmt w:val="bullet"/>
      <w:lvlText w:val="•"/>
      <w:lvlJc w:val="left"/>
      <w:pPr>
        <w:ind w:left="4542" w:hanging="365"/>
      </w:pPr>
      <w:rPr>
        <w:rFonts w:hint="default"/>
        <w:lang w:val="zh-CN" w:eastAsia="zh-CN" w:bidi="zh-CN"/>
      </w:rPr>
    </w:lvl>
    <w:lvl w:ilvl="5" w:tentative="0">
      <w:start w:val="0"/>
      <w:numFmt w:val="bullet"/>
      <w:lvlText w:val="•"/>
      <w:lvlJc w:val="left"/>
      <w:pPr>
        <w:ind w:left="5513" w:hanging="365"/>
      </w:pPr>
      <w:rPr>
        <w:rFonts w:hint="default"/>
        <w:lang w:val="zh-CN" w:eastAsia="zh-CN" w:bidi="zh-CN"/>
      </w:rPr>
    </w:lvl>
    <w:lvl w:ilvl="6" w:tentative="0">
      <w:start w:val="0"/>
      <w:numFmt w:val="bullet"/>
      <w:lvlText w:val="•"/>
      <w:lvlJc w:val="left"/>
      <w:pPr>
        <w:ind w:left="6483" w:hanging="365"/>
      </w:pPr>
      <w:rPr>
        <w:rFonts w:hint="default"/>
        <w:lang w:val="zh-CN" w:eastAsia="zh-CN" w:bidi="zh-CN"/>
      </w:rPr>
    </w:lvl>
    <w:lvl w:ilvl="7" w:tentative="0">
      <w:start w:val="0"/>
      <w:numFmt w:val="bullet"/>
      <w:lvlText w:val="•"/>
      <w:lvlJc w:val="left"/>
      <w:pPr>
        <w:ind w:left="7454" w:hanging="365"/>
      </w:pPr>
      <w:rPr>
        <w:rFonts w:hint="default"/>
        <w:lang w:val="zh-CN" w:eastAsia="zh-CN" w:bidi="zh-CN"/>
      </w:rPr>
    </w:lvl>
    <w:lvl w:ilvl="8" w:tentative="0">
      <w:start w:val="0"/>
      <w:numFmt w:val="bullet"/>
      <w:lvlText w:val="•"/>
      <w:lvlJc w:val="left"/>
      <w:pPr>
        <w:ind w:left="8424" w:hanging="365"/>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EDA060E"/>
    <w:rsid w:val="777710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2"/>
      <w:szCs w:val="22"/>
      <w:lang w:val="zh-CN" w:eastAsia="zh-CN" w:bidi="zh-CN"/>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660" w:hanging="300"/>
    </w:pPr>
    <w:rPr>
      <w:rFonts w:ascii="宋体" w:hAnsi="宋体" w:eastAsia="宋体" w:cs="宋体"/>
      <w:lang w:val="zh-CN" w:eastAsia="zh-CN" w:bidi="zh-CN"/>
    </w:rPr>
  </w:style>
  <w:style w:type="paragraph" w:customStyle="1" w:styleId="8">
    <w:name w:val="Table Paragraph"/>
    <w:basedOn w:val="1"/>
    <w:qFormat/>
    <w:uiPriority w:val="1"/>
    <w:pPr>
      <w:ind w:left="107"/>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2019-12-09T03:02:00Z</dcterms:created>
  <dc:creator>Administrator</dc:creator>
  <cp:lastModifiedBy>Administrator</cp:lastModifiedBy>
  <dcterms:modified xsi:type="dcterms:W3CDTF">2020-11-30T06:39:43Z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